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50"/>
        <w:gridCol w:w="6837"/>
      </w:tblGrid>
      <w:tr w:rsidR="009C762E" w:rsidRPr="002F2B0C" w:rsidTr="00422965">
        <w:trPr>
          <w:trHeight w:val="2332"/>
        </w:trPr>
        <w:tc>
          <w:tcPr>
            <w:tcW w:w="2950" w:type="dxa"/>
          </w:tcPr>
          <w:p w:rsidR="009C762E" w:rsidRPr="002F2B0C" w:rsidRDefault="00A8316E" w:rsidP="0070041A">
            <w:pPr>
              <w:widowControl w:val="0"/>
              <w:autoSpaceDE w:val="0"/>
              <w:autoSpaceDN w:val="0"/>
              <w:adjustRightInd w:val="0"/>
              <w:ind w:right="-595"/>
              <w:jc w:val="center"/>
              <w:rPr>
                <w:rFonts w:ascii="Verdana" w:eastAsia="Times New Roman" w:hAnsi="Verdana"/>
                <w:color w:val="C00000"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  <w:color w:val="C00000"/>
                <w:sz w:val="16"/>
                <w:szCs w:val="16"/>
              </w:rPr>
              <w:pict>
                <v:rect id="_x0000_s1026" style="position:absolute;left:0;text-align:left;margin-left:4.35pt;margin-top:-5.2pt;width:482.4pt;height:131.2pt;z-index:251658240" filled="f" strokecolor="#c00000" strokeweight="4.5pt">
                  <v:stroke linestyle="thinThick"/>
                </v:rect>
              </w:pict>
            </w:r>
            <w:r w:rsidR="009C762E" w:rsidRPr="002F2B0C">
              <w:rPr>
                <w:rFonts w:ascii="Verdana" w:eastAsia="Times New Roman" w:hAnsi="Verdana"/>
                <w:noProof/>
                <w:color w:val="C00000"/>
                <w:sz w:val="16"/>
                <w:szCs w:val="16"/>
              </w:rPr>
              <w:drawing>
                <wp:inline distT="0" distB="0" distL="0" distR="0">
                  <wp:extent cx="1733550" cy="1539133"/>
                  <wp:effectExtent l="19050" t="0" r="0" b="0"/>
                  <wp:docPr id="1" name="Immagine 0" descr="hermit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mitage.png"/>
                          <pic:cNvPicPr/>
                        </pic:nvPicPr>
                        <pic:blipFill>
                          <a:blip r:embed="rId7" cstate="print"/>
                          <a:srcRect l="8190" r="10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983" cy="154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9C762E" w:rsidRPr="002F2B0C" w:rsidRDefault="009C762E" w:rsidP="00345AD2">
            <w:pPr>
              <w:widowControl w:val="0"/>
              <w:autoSpaceDE w:val="0"/>
              <w:autoSpaceDN w:val="0"/>
              <w:adjustRightInd w:val="0"/>
              <w:ind w:left="-108" w:right="-108" w:hanging="142"/>
              <w:jc w:val="center"/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</w:pPr>
            <w:r w:rsidRPr="002F2B0C"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  <w:t>San Pietroburgo</w:t>
            </w:r>
          </w:p>
          <w:p w:rsidR="009C762E" w:rsidRPr="002F2B0C" w:rsidRDefault="009C762E" w:rsidP="00345AD2">
            <w:pPr>
              <w:widowControl w:val="0"/>
              <w:autoSpaceDE w:val="0"/>
              <w:autoSpaceDN w:val="0"/>
              <w:adjustRightInd w:val="0"/>
              <w:ind w:left="-108" w:right="-108" w:hanging="142"/>
              <w:jc w:val="center"/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</w:pPr>
            <w:r w:rsidRPr="002F2B0C"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  <w:t>Mosca</w:t>
            </w:r>
          </w:p>
          <w:p w:rsidR="009C762E" w:rsidRPr="002F2B0C" w:rsidRDefault="009C762E" w:rsidP="00345AD2">
            <w:pPr>
              <w:widowControl w:val="0"/>
              <w:autoSpaceDE w:val="0"/>
              <w:autoSpaceDN w:val="0"/>
              <w:adjustRightInd w:val="0"/>
              <w:ind w:left="-108" w:right="-108" w:hanging="142"/>
              <w:jc w:val="center"/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</w:pPr>
            <w:r w:rsidRPr="002F2B0C"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  <w:t>Anello d’oro</w:t>
            </w:r>
          </w:p>
          <w:p w:rsidR="009C762E" w:rsidRPr="002F2B0C" w:rsidRDefault="00345AD2" w:rsidP="00345AD2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ind w:right="1219"/>
              <w:jc w:val="center"/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</w:pPr>
            <w:r w:rsidRPr="002F2B0C"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  <w:t xml:space="preserve">    </w:t>
            </w:r>
            <w:r w:rsidR="009E3822" w:rsidRPr="002F2B0C"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  <w:t>6-12</w:t>
            </w:r>
            <w:r w:rsidR="009C762E" w:rsidRPr="002F2B0C">
              <w:rPr>
                <w:rFonts w:ascii="Verdana" w:eastAsia="Times New Roman" w:hAnsi="Verdana"/>
                <w:b/>
                <w:color w:val="C00000"/>
                <w:sz w:val="52"/>
                <w:szCs w:val="52"/>
              </w:rPr>
              <w:t xml:space="preserve"> settembre</w:t>
            </w:r>
          </w:p>
        </w:tc>
      </w:tr>
    </w:tbl>
    <w:p w:rsidR="00EF5F13" w:rsidRPr="00345AD2" w:rsidRDefault="00EF5F13">
      <w:pPr>
        <w:rPr>
          <w:sz w:val="8"/>
          <w:szCs w:val="8"/>
        </w:rPr>
      </w:pPr>
    </w:p>
    <w:p w:rsidR="00345AD2" w:rsidRPr="00345AD2" w:rsidRDefault="00345AD2" w:rsidP="00345AD2">
      <w:pPr>
        <w:rPr>
          <w:rFonts w:ascii="Verdana" w:hAnsi="Verdana" w:cs="Tahoma"/>
          <w:b/>
          <w:color w:val="C00000"/>
          <w:sz w:val="20"/>
        </w:rPr>
      </w:pPr>
      <w:r w:rsidRPr="00345AD2">
        <w:rPr>
          <w:rFonts w:ascii="Verdana" w:hAnsi="Verdana" w:cs="Tahoma"/>
          <w:b/>
          <w:color w:val="C00000"/>
          <w:sz w:val="20"/>
        </w:rPr>
        <w:t>1° giorno Mercoledì</w:t>
      </w:r>
      <w:r w:rsidRPr="00345AD2">
        <w:rPr>
          <w:rFonts w:ascii="Verdana" w:hAnsi="Verdana" w:cs="Tahoma"/>
          <w:b/>
          <w:color w:val="C00000"/>
          <w:sz w:val="20"/>
        </w:rPr>
        <w:tab/>
        <w:t>06/09/2017 ITALIA – SAN PIETROBURGO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Verdana" w:hAnsi="Verdana" w:cs="Tahoma"/>
          <w:sz w:val="20"/>
          <w:szCs w:val="20"/>
        </w:rPr>
      </w:pPr>
      <w:r w:rsidRPr="00345AD2">
        <w:rPr>
          <w:rFonts w:ascii="Verdana" w:hAnsi="Verdana" w:cs="Tahoma"/>
          <w:sz w:val="20"/>
          <w:szCs w:val="20"/>
        </w:rPr>
        <w:t>Partenza dall'Italia con volo di linea per San Pietroburgo. All’arrivo disbrigo delle formalità doganali, incontro con la guida e trasferimento per l’hotel. Sistemazione nelle camere riservate. Cena e pernottamento.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Verdana" w:hAnsi="Verdana" w:cs="Tahoma"/>
          <w:sz w:val="6"/>
          <w:szCs w:val="6"/>
        </w:rPr>
      </w:pPr>
    </w:p>
    <w:p w:rsidR="00345AD2" w:rsidRPr="00345AD2" w:rsidRDefault="00345AD2" w:rsidP="00345AD2">
      <w:pPr>
        <w:rPr>
          <w:rFonts w:ascii="Verdana" w:hAnsi="Verdana" w:cs="Tahoma"/>
          <w:b/>
          <w:color w:val="C00000"/>
          <w:sz w:val="20"/>
        </w:rPr>
      </w:pPr>
      <w:r w:rsidRPr="00345AD2">
        <w:rPr>
          <w:rFonts w:ascii="Verdana" w:hAnsi="Verdana" w:cs="Tahoma"/>
          <w:b/>
          <w:color w:val="C00000"/>
          <w:sz w:val="20"/>
        </w:rPr>
        <w:t>2° giorno Giovedì</w:t>
      </w:r>
      <w:r w:rsidRPr="00345AD2">
        <w:rPr>
          <w:rFonts w:ascii="Verdana" w:hAnsi="Verdana" w:cs="Tahoma"/>
          <w:b/>
          <w:color w:val="C00000"/>
          <w:sz w:val="20"/>
        </w:rPr>
        <w:tab/>
        <w:t>07/09/2017 -SAN PIETROBURGO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Verdana" w:hAnsi="Verdana" w:cs="Tahoma"/>
          <w:sz w:val="20"/>
          <w:szCs w:val="20"/>
        </w:rPr>
      </w:pPr>
      <w:r w:rsidRPr="00345AD2">
        <w:rPr>
          <w:rFonts w:ascii="Verdana" w:hAnsi="Verdana" w:cs="Tahoma"/>
          <w:sz w:val="20"/>
          <w:szCs w:val="20"/>
        </w:rPr>
        <w:t xml:space="preserve">Prima colazione in hotel. In mattinata giro della città: prospettiva </w:t>
      </w:r>
      <w:proofErr w:type="spellStart"/>
      <w:r w:rsidRPr="00345AD2">
        <w:rPr>
          <w:rFonts w:ascii="Verdana" w:hAnsi="Verdana" w:cs="Tahoma"/>
          <w:sz w:val="20"/>
          <w:szCs w:val="20"/>
        </w:rPr>
        <w:t>Nevsky</w:t>
      </w:r>
      <w:proofErr w:type="spellEnd"/>
      <w:r w:rsidRPr="00345AD2">
        <w:rPr>
          <w:rFonts w:ascii="Verdana" w:hAnsi="Verdana" w:cs="Tahoma"/>
          <w:sz w:val="20"/>
          <w:szCs w:val="20"/>
        </w:rPr>
        <w:t>, piazza del Palazzo d’inverno, piazzale delle colonne rostrate, Ammiragliato, Piazza Sant’Isacco, Cattedrale di Kazan, Cattedrale di San Nicola. Pranzo. Nel pomeriggio visita al Museo dell’</w:t>
      </w:r>
      <w:proofErr w:type="spellStart"/>
      <w:r w:rsidRPr="00345AD2">
        <w:rPr>
          <w:rFonts w:ascii="Verdana" w:hAnsi="Verdana" w:cs="Tahoma"/>
          <w:sz w:val="20"/>
          <w:szCs w:val="20"/>
        </w:rPr>
        <w:t>Hermitage</w:t>
      </w:r>
      <w:proofErr w:type="spellEnd"/>
      <w:r w:rsidRPr="00345AD2">
        <w:rPr>
          <w:rFonts w:ascii="Verdana" w:hAnsi="Verdana" w:cs="Tahoma"/>
          <w:sz w:val="20"/>
          <w:szCs w:val="20"/>
        </w:rPr>
        <w:t>.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Verdana" w:hAnsi="Verdana" w:cs="Tahoma"/>
          <w:sz w:val="14"/>
          <w:szCs w:val="14"/>
        </w:rPr>
      </w:pPr>
      <w:r w:rsidRPr="00345AD2">
        <w:rPr>
          <w:rFonts w:ascii="Verdana" w:hAnsi="Verdana" w:cs="Tahoma"/>
          <w:sz w:val="20"/>
          <w:szCs w:val="20"/>
        </w:rPr>
        <w:t>Cena e pernottamento in hotel.</w:t>
      </w:r>
    </w:p>
    <w:p w:rsidR="00345AD2" w:rsidRPr="00345AD2" w:rsidRDefault="00345AD2" w:rsidP="00345AD2">
      <w:pPr>
        <w:rPr>
          <w:rFonts w:ascii="Verdana" w:hAnsi="Verdana" w:cs="Tahoma"/>
          <w:b/>
          <w:sz w:val="6"/>
          <w:szCs w:val="6"/>
        </w:rPr>
      </w:pPr>
    </w:p>
    <w:p w:rsidR="00345AD2" w:rsidRPr="00345AD2" w:rsidRDefault="00345AD2" w:rsidP="00345AD2">
      <w:pPr>
        <w:rPr>
          <w:rFonts w:ascii="Verdana" w:hAnsi="Verdana" w:cs="Tahoma"/>
          <w:b/>
          <w:color w:val="C00000"/>
          <w:sz w:val="20"/>
        </w:rPr>
      </w:pPr>
      <w:r w:rsidRPr="00345AD2">
        <w:rPr>
          <w:rFonts w:ascii="Verdana" w:hAnsi="Verdana" w:cs="Tahoma"/>
          <w:b/>
          <w:color w:val="C00000"/>
          <w:sz w:val="20"/>
        </w:rPr>
        <w:t xml:space="preserve">3° giorno Venerdì 08/09/2017  SAN PIETROBURGO 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Verdana" w:hAnsi="Verdana" w:cs="Tahoma"/>
          <w:sz w:val="20"/>
          <w:szCs w:val="20"/>
        </w:rPr>
      </w:pPr>
      <w:r w:rsidRPr="00345AD2">
        <w:rPr>
          <w:rFonts w:ascii="Verdana" w:hAnsi="Verdana" w:cs="Tahoma"/>
          <w:sz w:val="20"/>
          <w:szCs w:val="20"/>
        </w:rPr>
        <w:t xml:space="preserve">Prima colazione in hotel. Mattinata dedicata all’escursione dei dintorni di S. Pietroburgo: visita alla </w:t>
      </w:r>
      <w:proofErr w:type="spellStart"/>
      <w:r w:rsidRPr="00345AD2">
        <w:rPr>
          <w:rFonts w:ascii="Verdana" w:hAnsi="Verdana" w:cs="Tahoma"/>
          <w:sz w:val="20"/>
          <w:szCs w:val="20"/>
        </w:rPr>
        <w:t>Residena</w:t>
      </w:r>
      <w:proofErr w:type="spellEnd"/>
      <w:r w:rsidRPr="00345AD2">
        <w:rPr>
          <w:rFonts w:ascii="Verdana" w:hAnsi="Verdana" w:cs="Tahoma"/>
          <w:sz w:val="20"/>
          <w:szCs w:val="20"/>
        </w:rPr>
        <w:t xml:space="preserve"> di </w:t>
      </w:r>
      <w:proofErr w:type="spellStart"/>
      <w:r w:rsidRPr="00345AD2">
        <w:rPr>
          <w:rFonts w:ascii="Verdana" w:hAnsi="Verdana" w:cs="Tahoma"/>
          <w:sz w:val="20"/>
          <w:szCs w:val="20"/>
        </w:rPr>
        <w:t>Puskin</w:t>
      </w:r>
      <w:proofErr w:type="spellEnd"/>
      <w:r w:rsidRPr="00345AD2">
        <w:rPr>
          <w:rFonts w:ascii="Verdana" w:hAnsi="Verdana" w:cs="Tahoma"/>
          <w:sz w:val="20"/>
          <w:szCs w:val="20"/>
        </w:rPr>
        <w:t>. Pranzo. Nel pomeriggio visita alla Fortezza di Pietro e Paolo. Cena e pernottamento.</w:t>
      </w:r>
    </w:p>
    <w:p w:rsidR="00345AD2" w:rsidRPr="00345AD2" w:rsidRDefault="00345AD2" w:rsidP="00345AD2">
      <w:pPr>
        <w:rPr>
          <w:rFonts w:ascii="Verdana" w:hAnsi="Verdana" w:cs="Tahoma"/>
          <w:sz w:val="6"/>
          <w:szCs w:val="6"/>
        </w:rPr>
      </w:pPr>
    </w:p>
    <w:p w:rsidR="00345AD2" w:rsidRPr="00345AD2" w:rsidRDefault="00345AD2" w:rsidP="00345AD2">
      <w:pPr>
        <w:rPr>
          <w:rFonts w:ascii="Verdana" w:hAnsi="Verdana" w:cs="Tahoma"/>
          <w:b/>
          <w:color w:val="C00000"/>
          <w:sz w:val="20"/>
        </w:rPr>
      </w:pPr>
      <w:r w:rsidRPr="00345AD2">
        <w:rPr>
          <w:rFonts w:ascii="Verdana" w:hAnsi="Verdana" w:cs="Tahoma"/>
          <w:b/>
          <w:color w:val="C00000"/>
          <w:sz w:val="20"/>
        </w:rPr>
        <w:t xml:space="preserve">4° giorno Sabato 09/09/2017  SAN PIETROBURGO - MOSCA 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Verdana" w:hAnsi="Verdana" w:cs="Tahoma"/>
          <w:sz w:val="20"/>
          <w:szCs w:val="20"/>
        </w:rPr>
      </w:pPr>
      <w:r w:rsidRPr="00345AD2">
        <w:rPr>
          <w:rFonts w:ascii="Verdana" w:hAnsi="Verdana" w:cs="Tahoma"/>
          <w:sz w:val="20"/>
          <w:szCs w:val="20"/>
        </w:rPr>
        <w:t xml:space="preserve">Prima colazione in hotel. In prima mattina trasferimento alla stazione e partenza per Mosca in treno veloce diurno (circa 5 ore). Arrivo a Mosca e incontro con la guida locale per l’escursione al Monastero delle Vergini di </w:t>
      </w:r>
      <w:proofErr w:type="spellStart"/>
      <w:r w:rsidRPr="00345AD2">
        <w:rPr>
          <w:rFonts w:ascii="Verdana" w:hAnsi="Verdana" w:cs="Tahoma"/>
          <w:sz w:val="20"/>
          <w:szCs w:val="20"/>
        </w:rPr>
        <w:t>Novodevicy</w:t>
      </w:r>
      <w:proofErr w:type="spellEnd"/>
      <w:r w:rsidRPr="00345AD2">
        <w:rPr>
          <w:rFonts w:ascii="Verdana" w:hAnsi="Verdana" w:cs="Tahoma"/>
          <w:sz w:val="20"/>
          <w:szCs w:val="20"/>
        </w:rPr>
        <w:t>. Trasferimento in hotel sistemazione, cena e pernottamento.</w:t>
      </w:r>
    </w:p>
    <w:p w:rsidR="00345AD2" w:rsidRPr="00345AD2" w:rsidRDefault="00345AD2" w:rsidP="00345AD2">
      <w:pPr>
        <w:rPr>
          <w:rFonts w:ascii="Verdana" w:hAnsi="Verdana" w:cs="Tahoma"/>
          <w:sz w:val="6"/>
          <w:szCs w:val="6"/>
        </w:rPr>
      </w:pPr>
    </w:p>
    <w:p w:rsidR="00345AD2" w:rsidRPr="00345AD2" w:rsidRDefault="00345AD2" w:rsidP="00345AD2">
      <w:pPr>
        <w:rPr>
          <w:rFonts w:ascii="Verdana" w:hAnsi="Verdana" w:cs="Tahoma"/>
          <w:b/>
          <w:color w:val="C00000"/>
          <w:sz w:val="20"/>
        </w:rPr>
      </w:pPr>
      <w:r w:rsidRPr="00345AD2">
        <w:rPr>
          <w:rFonts w:ascii="Verdana" w:hAnsi="Verdana" w:cs="Tahoma"/>
          <w:b/>
          <w:color w:val="C00000"/>
          <w:sz w:val="20"/>
        </w:rPr>
        <w:t>5° giorno</w:t>
      </w:r>
      <w:r>
        <w:rPr>
          <w:rFonts w:ascii="Verdana" w:hAnsi="Verdana" w:cs="Tahoma"/>
          <w:b/>
          <w:color w:val="C00000"/>
          <w:sz w:val="20"/>
        </w:rPr>
        <w:t xml:space="preserve"> </w:t>
      </w:r>
      <w:r w:rsidRPr="00345AD2">
        <w:rPr>
          <w:rFonts w:ascii="Verdana" w:hAnsi="Verdana" w:cs="Tahoma"/>
          <w:b/>
          <w:color w:val="C00000"/>
          <w:sz w:val="20"/>
        </w:rPr>
        <w:t xml:space="preserve"> </w:t>
      </w:r>
      <w:r>
        <w:rPr>
          <w:rFonts w:ascii="Verdana" w:hAnsi="Verdana" w:cs="Tahoma"/>
          <w:b/>
          <w:color w:val="C00000"/>
          <w:sz w:val="20"/>
        </w:rPr>
        <w:t>Domenica</w:t>
      </w:r>
      <w:r w:rsidRPr="00345AD2">
        <w:rPr>
          <w:rFonts w:ascii="Verdana" w:hAnsi="Verdana" w:cs="Tahoma"/>
          <w:b/>
          <w:color w:val="C00000"/>
          <w:sz w:val="20"/>
        </w:rPr>
        <w:t>10/09/2017  MOSCA – SERGEIV POSSAD -  SUZDAL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Verdana" w:hAnsi="Verdana" w:cs="Tahoma"/>
          <w:sz w:val="20"/>
          <w:szCs w:val="20"/>
        </w:rPr>
      </w:pPr>
      <w:r w:rsidRPr="00345AD2">
        <w:rPr>
          <w:rFonts w:ascii="Verdana" w:hAnsi="Verdana" w:cs="Tahoma"/>
          <w:sz w:val="20"/>
          <w:szCs w:val="20"/>
        </w:rPr>
        <w:t xml:space="preserve">Prima colazione in hotel. Visita al Monastero della Trinità di San Sergio a </w:t>
      </w:r>
      <w:proofErr w:type="spellStart"/>
      <w:r w:rsidRPr="00345AD2">
        <w:rPr>
          <w:rFonts w:ascii="Verdana" w:hAnsi="Verdana" w:cs="Tahoma"/>
          <w:sz w:val="20"/>
          <w:szCs w:val="20"/>
        </w:rPr>
        <w:t>Serghjev</w:t>
      </w:r>
      <w:proofErr w:type="spellEnd"/>
      <w:r w:rsidRPr="00345AD2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345AD2">
        <w:rPr>
          <w:rFonts w:ascii="Verdana" w:hAnsi="Verdana" w:cs="Tahoma"/>
          <w:sz w:val="20"/>
          <w:szCs w:val="20"/>
        </w:rPr>
        <w:t>Posad</w:t>
      </w:r>
      <w:proofErr w:type="spellEnd"/>
      <w:r w:rsidRPr="00345AD2">
        <w:rPr>
          <w:rFonts w:ascii="Verdana" w:hAnsi="Verdana" w:cs="Tahoma"/>
          <w:sz w:val="20"/>
          <w:szCs w:val="20"/>
        </w:rPr>
        <w:t xml:space="preserve"> (ex </w:t>
      </w:r>
      <w:proofErr w:type="spellStart"/>
      <w:r w:rsidRPr="00345AD2">
        <w:rPr>
          <w:rFonts w:ascii="Verdana" w:hAnsi="Verdana" w:cs="Tahoma"/>
          <w:sz w:val="20"/>
          <w:szCs w:val="20"/>
        </w:rPr>
        <w:t>Zagorsk</w:t>
      </w:r>
      <w:proofErr w:type="spellEnd"/>
      <w:r w:rsidRPr="00345AD2">
        <w:rPr>
          <w:rFonts w:ascii="Verdana" w:hAnsi="Verdana" w:cs="Tahoma"/>
          <w:sz w:val="20"/>
          <w:szCs w:val="20"/>
        </w:rPr>
        <w:t xml:space="preserve">) centro spirituale della Russia ortodossa. Pranzo. Nel pomeriggio trasferimento a </w:t>
      </w:r>
      <w:proofErr w:type="spellStart"/>
      <w:r w:rsidRPr="00345AD2">
        <w:rPr>
          <w:rFonts w:ascii="Verdana" w:hAnsi="Verdana" w:cs="Tahoma"/>
          <w:sz w:val="20"/>
          <w:szCs w:val="20"/>
        </w:rPr>
        <w:t>Suzhdal</w:t>
      </w:r>
      <w:proofErr w:type="spellEnd"/>
      <w:r w:rsidRPr="00345AD2">
        <w:rPr>
          <w:rFonts w:ascii="Verdana" w:hAnsi="Verdana" w:cs="Tahoma"/>
          <w:sz w:val="20"/>
          <w:szCs w:val="20"/>
        </w:rPr>
        <w:t>. Sistemazione in hotel, cena e pernottamento.</w:t>
      </w:r>
    </w:p>
    <w:p w:rsidR="00345AD2" w:rsidRPr="00345AD2" w:rsidRDefault="00345AD2" w:rsidP="00345AD2">
      <w:pPr>
        <w:pStyle w:val="Testonormale"/>
        <w:tabs>
          <w:tab w:val="left" w:pos="2977"/>
        </w:tabs>
        <w:jc w:val="both"/>
        <w:rPr>
          <w:rFonts w:ascii="Tahoma" w:hAnsi="Tahoma" w:cs="Tahoma"/>
          <w:sz w:val="6"/>
          <w:szCs w:val="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3292"/>
      </w:tblGrid>
      <w:tr w:rsidR="00B224B6" w:rsidTr="00624588">
        <w:trPr>
          <w:trHeight w:val="2329"/>
        </w:trPr>
        <w:tc>
          <w:tcPr>
            <w:tcW w:w="6487" w:type="dxa"/>
          </w:tcPr>
          <w:p w:rsidR="00345AD2" w:rsidRPr="00345AD2" w:rsidRDefault="00345AD2" w:rsidP="00345AD2">
            <w:pPr>
              <w:rPr>
                <w:rFonts w:ascii="Verdana" w:hAnsi="Verdana" w:cs="Tahoma"/>
                <w:b/>
                <w:color w:val="C00000"/>
                <w:sz w:val="18"/>
                <w:szCs w:val="18"/>
              </w:rPr>
            </w:pPr>
            <w:r w:rsidRPr="00345AD2">
              <w:rPr>
                <w:rFonts w:ascii="Verdana" w:hAnsi="Verdana" w:cs="Tahoma"/>
                <w:b/>
                <w:color w:val="C00000"/>
                <w:sz w:val="20"/>
              </w:rPr>
              <w:t>6</w:t>
            </w:r>
            <w:r>
              <w:rPr>
                <w:rFonts w:ascii="Verdana" w:hAnsi="Verdana" w:cs="Tahoma"/>
                <w:b/>
                <w:color w:val="C00000"/>
                <w:sz w:val="20"/>
              </w:rPr>
              <w:t xml:space="preserve">° </w:t>
            </w:r>
            <w:r w:rsidRPr="00345AD2">
              <w:rPr>
                <w:rFonts w:ascii="Verdana" w:hAnsi="Verdana" w:cs="Tahoma"/>
                <w:b/>
                <w:color w:val="C00000"/>
                <w:sz w:val="20"/>
              </w:rPr>
              <w:t xml:space="preserve"> Lunedì 11/09/2017 </w:t>
            </w:r>
            <w:r>
              <w:rPr>
                <w:rFonts w:ascii="Verdana" w:hAnsi="Verdana" w:cs="Tahoma"/>
                <w:b/>
                <w:color w:val="C00000"/>
                <w:sz w:val="20"/>
              </w:rPr>
              <w:t xml:space="preserve"> </w:t>
            </w:r>
            <w:r w:rsidRPr="00345AD2">
              <w:rPr>
                <w:rFonts w:ascii="Verdana" w:hAnsi="Verdana" w:cs="Tahoma"/>
                <w:b/>
                <w:color w:val="C00000"/>
                <w:sz w:val="18"/>
                <w:szCs w:val="18"/>
              </w:rPr>
              <w:t xml:space="preserve">SUZHDAL – VLADIMIR – </w:t>
            </w:r>
            <w:r w:rsidRPr="00D94F5A">
              <w:rPr>
                <w:rFonts w:ascii="Verdana" w:hAnsi="Verdana" w:cs="Tahoma"/>
                <w:b/>
                <w:color w:val="C00000"/>
                <w:sz w:val="20"/>
              </w:rPr>
              <w:t>MOSCA</w:t>
            </w:r>
          </w:p>
          <w:p w:rsidR="00345AD2" w:rsidRPr="00345AD2" w:rsidRDefault="00345AD2" w:rsidP="00345AD2">
            <w:pPr>
              <w:pStyle w:val="Testonormale"/>
              <w:tabs>
                <w:tab w:val="left" w:pos="2977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45AD2">
              <w:rPr>
                <w:rFonts w:ascii="Verdana" w:hAnsi="Verdana" w:cs="Tahoma"/>
                <w:sz w:val="20"/>
                <w:szCs w:val="20"/>
              </w:rPr>
              <w:t xml:space="preserve">Prima colazione in hotel. Mattinata dedicata alla visita di </w:t>
            </w:r>
            <w:proofErr w:type="spellStart"/>
            <w:r w:rsidRPr="00345AD2">
              <w:rPr>
                <w:rFonts w:ascii="Verdana" w:hAnsi="Verdana" w:cs="Tahoma"/>
                <w:sz w:val="20"/>
                <w:szCs w:val="20"/>
              </w:rPr>
              <w:t>Suzhdal</w:t>
            </w:r>
            <w:proofErr w:type="spellEnd"/>
            <w:r w:rsidRPr="00345AD2">
              <w:rPr>
                <w:rFonts w:ascii="Verdana" w:hAnsi="Verdana" w:cs="Tahoma"/>
                <w:sz w:val="20"/>
                <w:szCs w:val="20"/>
              </w:rPr>
              <w:t>. Pranzo. Nel pomeriggio trasferimento a Vladimir, giro della città con guida. Rientro a Mosca, sistemazione in hotel, cena e pernottamento.</w:t>
            </w:r>
          </w:p>
          <w:p w:rsidR="00345AD2" w:rsidRPr="00345AD2" w:rsidRDefault="00345AD2" w:rsidP="00345AD2">
            <w:pPr>
              <w:pStyle w:val="Testonormale"/>
              <w:tabs>
                <w:tab w:val="left" w:pos="2977"/>
              </w:tabs>
              <w:jc w:val="both"/>
              <w:rPr>
                <w:rFonts w:ascii="Verdana" w:hAnsi="Verdana" w:cs="Tahoma"/>
                <w:sz w:val="6"/>
                <w:szCs w:val="6"/>
              </w:rPr>
            </w:pPr>
          </w:p>
          <w:p w:rsidR="00345AD2" w:rsidRPr="00345AD2" w:rsidRDefault="00345AD2" w:rsidP="00345AD2">
            <w:pPr>
              <w:rPr>
                <w:rFonts w:ascii="Verdana" w:hAnsi="Verdana" w:cs="Tahoma"/>
                <w:b/>
                <w:color w:val="C00000"/>
                <w:sz w:val="20"/>
              </w:rPr>
            </w:pPr>
            <w:r w:rsidRPr="00345AD2">
              <w:rPr>
                <w:rFonts w:ascii="Verdana" w:hAnsi="Verdana" w:cs="Tahoma"/>
                <w:b/>
                <w:color w:val="C00000"/>
                <w:sz w:val="20"/>
              </w:rPr>
              <w:t>7° giorno</w:t>
            </w:r>
            <w:r w:rsidRPr="00345AD2">
              <w:rPr>
                <w:rFonts w:ascii="Verdana" w:hAnsi="Verdana" w:cs="Tahoma"/>
                <w:b/>
                <w:color w:val="C00000"/>
                <w:sz w:val="20"/>
              </w:rPr>
              <w:tab/>
              <w:t>Martedì 12/09/2017</w:t>
            </w:r>
            <w:r>
              <w:rPr>
                <w:rFonts w:ascii="Verdana" w:hAnsi="Verdana" w:cs="Tahoma"/>
                <w:b/>
                <w:color w:val="C00000"/>
                <w:sz w:val="20"/>
              </w:rPr>
              <w:t xml:space="preserve"> </w:t>
            </w:r>
            <w:r w:rsidRPr="00345AD2">
              <w:rPr>
                <w:rFonts w:ascii="Verdana" w:hAnsi="Verdana" w:cs="Tahoma"/>
                <w:b/>
                <w:color w:val="C00000"/>
                <w:sz w:val="20"/>
              </w:rPr>
              <w:t xml:space="preserve"> MOSCA – ITALIA</w:t>
            </w:r>
          </w:p>
          <w:p w:rsidR="00345AD2" w:rsidRPr="00345AD2" w:rsidRDefault="00345AD2" w:rsidP="00345AD2">
            <w:pPr>
              <w:pStyle w:val="Testonormale"/>
              <w:tabs>
                <w:tab w:val="left" w:pos="2977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45AD2">
              <w:rPr>
                <w:rFonts w:ascii="Verdana" w:hAnsi="Verdana" w:cs="Tahoma"/>
                <w:sz w:val="20"/>
                <w:szCs w:val="20"/>
              </w:rPr>
              <w:t>Prima colazione in hotel. In mattinata visita della città. Pranzo. Trasferimento in aeroporto e disbrigo delle formalità d’imbarco e partenza con volo diretto per l’Italia.</w:t>
            </w:r>
          </w:p>
          <w:p w:rsidR="00B224B6" w:rsidRPr="00BE7EE4" w:rsidRDefault="00B224B6" w:rsidP="00345AD2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8"/>
                <w:sz w:val="16"/>
                <w:szCs w:val="16"/>
              </w:rPr>
            </w:pPr>
          </w:p>
        </w:tc>
        <w:tc>
          <w:tcPr>
            <w:tcW w:w="3292" w:type="dxa"/>
          </w:tcPr>
          <w:p w:rsidR="00B224B6" w:rsidRDefault="00B224B6" w:rsidP="00B224B6">
            <w:pPr>
              <w:autoSpaceDE w:val="0"/>
              <w:autoSpaceDN w:val="0"/>
              <w:adjustRightInd w:val="0"/>
              <w:rPr>
                <w:rFonts w:ascii="Verdana" w:hAnsi="Verdana" w:cs="CIDFont+F8"/>
                <w:sz w:val="20"/>
              </w:rPr>
            </w:pPr>
            <w:r w:rsidRPr="00B224B6">
              <w:rPr>
                <w:rFonts w:ascii="Verdana" w:hAnsi="Verdana" w:cs="CIDFont+F8"/>
                <w:noProof/>
                <w:sz w:val="20"/>
              </w:rPr>
              <w:drawing>
                <wp:inline distT="0" distB="0" distL="0" distR="0">
                  <wp:extent cx="1940560" cy="1472859"/>
                  <wp:effectExtent l="19050" t="0" r="2540" b="0"/>
                  <wp:docPr id="3" name="Immagine 2" descr="cropped480x320-chiesa-san-basilio-piazza-rossa-g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480x320-chiesa-san-basilio-piazza-rossa-gum.jpg"/>
                          <pic:cNvPicPr/>
                        </pic:nvPicPr>
                        <pic:blipFill>
                          <a:blip r:embed="rId8" cstate="print"/>
                          <a:srcRect l="24991" t="12903" r="6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8" cy="147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F13" w:rsidRDefault="00EF5F13">
      <w:pPr>
        <w:rPr>
          <w:rFonts w:ascii="CIDFont+F9" w:hAnsi="CIDFont+F9" w:cs="CIDFont+F9"/>
          <w:sz w:val="16"/>
          <w:szCs w:val="16"/>
        </w:rPr>
      </w:pPr>
      <w:r>
        <w:rPr>
          <w:rFonts w:ascii="CIDFont+F9" w:hAnsi="CIDFont+F9" w:cs="CIDFont+F9"/>
          <w:sz w:val="16"/>
          <w:szCs w:val="16"/>
        </w:rPr>
        <w:t>Per ragioni operative il programma potrebbe subire una variazione nella sequenza delle visite, senza nulla togliere al contenuto e alle visite</w:t>
      </w:r>
    </w:p>
    <w:p w:rsidR="00BE7EE4" w:rsidRPr="00345AD2" w:rsidRDefault="00BE7EE4">
      <w:pPr>
        <w:rPr>
          <w:sz w:val="10"/>
          <w:szCs w:val="10"/>
        </w:rPr>
      </w:pPr>
    </w:p>
    <w:p w:rsidR="00A605D1" w:rsidRPr="00DC7492" w:rsidRDefault="004F2810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000000" w:themeColor="text1"/>
          <w:szCs w:val="24"/>
          <w:u w:val="single"/>
        </w:rPr>
      </w:pPr>
      <w:r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 xml:space="preserve">QUOTA INDIVIDUALE </w:t>
      </w:r>
      <w:r w:rsidR="00FB4CE0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 xml:space="preserve"> </w:t>
      </w:r>
      <w:r w:rsidR="00B9414A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>1.</w:t>
      </w:r>
      <w:r w:rsidR="00345AD2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>565</w:t>
      </w:r>
      <w:r w:rsidR="00327386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>€</w:t>
      </w:r>
      <w:r w:rsidR="00CA334B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 xml:space="preserve"> </w:t>
      </w:r>
      <w:r w:rsidR="00551858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 xml:space="preserve">(minimo </w:t>
      </w:r>
      <w:r w:rsidR="00345AD2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>35</w:t>
      </w:r>
      <w:r w:rsidR="00551858" w:rsidRPr="00DC7492">
        <w:rPr>
          <w:rFonts w:ascii="Verdana" w:eastAsia="Times New Roman" w:hAnsi="Verdana"/>
          <w:b/>
          <w:color w:val="000000" w:themeColor="text1"/>
          <w:szCs w:val="24"/>
          <w:u w:val="single"/>
        </w:rPr>
        <w:t xml:space="preserve"> persone)</w:t>
      </w:r>
    </w:p>
    <w:p w:rsidR="00A605D1" w:rsidRPr="00DC7492" w:rsidRDefault="00A605D1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 w:themeColor="text1"/>
          <w:sz w:val="6"/>
          <w:szCs w:val="6"/>
        </w:rPr>
      </w:pPr>
    </w:p>
    <w:p w:rsidR="00551858" w:rsidRPr="00DC7492" w:rsidRDefault="00A605D1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 w:themeColor="text1"/>
          <w:sz w:val="16"/>
          <w:szCs w:val="16"/>
        </w:rPr>
      </w:pPr>
      <w:r w:rsidRPr="00DC7492">
        <w:rPr>
          <w:rFonts w:ascii="Verdana" w:eastAsia="Times New Roman" w:hAnsi="Verdana"/>
          <w:b/>
          <w:color w:val="000000" w:themeColor="text1"/>
          <w:sz w:val="16"/>
          <w:szCs w:val="16"/>
          <w:u w:val="single"/>
        </w:rPr>
        <w:t>La quota comprende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>:</w:t>
      </w:r>
      <w:r w:rsidRPr="00DC7492">
        <w:rPr>
          <w:rFonts w:ascii="Verdana" w:eastAsia="Times New Roman" w:hAnsi="Verdana"/>
          <w:color w:val="000000" w:themeColor="text1"/>
          <w:szCs w:val="24"/>
        </w:rPr>
        <w:t xml:space="preserve"> </w:t>
      </w:r>
      <w:r w:rsidR="00687AB4" w:rsidRPr="00DC7492">
        <w:rPr>
          <w:rFonts w:ascii="Verdana" w:eastAsia="Times New Roman" w:hAnsi="Verdana"/>
          <w:color w:val="000000" w:themeColor="text1"/>
          <w:sz w:val="16"/>
          <w:szCs w:val="16"/>
        </w:rPr>
        <w:t xml:space="preserve"> 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>volo a/r con tasse; sistemazione in hotel 4 stelle turistici;trattamento in pensione completa; biglietto treno S.Pietroburgo Mosca; guida accompagnatore per tutto il viaggio; escursioni e ingressi da programma; tasse locali di registrazione; assistenza locale (telefonica 24/24), radioguide per tutto l’itinerario; assicurazione sanitaria con massimale 30.000 e</w:t>
      </w:r>
      <w:r w:rsidR="0059454A" w:rsidRPr="00DC7492">
        <w:rPr>
          <w:rFonts w:ascii="Verdana" w:eastAsia="Times New Roman" w:hAnsi="Verdana"/>
          <w:color w:val="000000" w:themeColor="text1"/>
          <w:sz w:val="16"/>
          <w:szCs w:val="16"/>
        </w:rPr>
        <w:t>uro; assicurazione annullamento,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 xml:space="preserve"> </w:t>
      </w:r>
    </w:p>
    <w:p w:rsidR="00050D4F" w:rsidRPr="00DC7492" w:rsidRDefault="00551858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 w:themeColor="text1"/>
          <w:sz w:val="16"/>
          <w:szCs w:val="16"/>
        </w:rPr>
      </w:pPr>
      <w:r w:rsidRPr="00DC7492">
        <w:rPr>
          <w:rFonts w:ascii="Verdana" w:eastAsia="Times New Roman" w:hAnsi="Verdana"/>
          <w:b/>
          <w:color w:val="000000" w:themeColor="text1"/>
          <w:sz w:val="16"/>
          <w:szCs w:val="16"/>
          <w:u w:val="single"/>
        </w:rPr>
        <w:t>La quota non comprende</w:t>
      </w:r>
      <w:r w:rsidR="0043130C" w:rsidRPr="00DC7492">
        <w:rPr>
          <w:rFonts w:ascii="Verdana" w:eastAsia="Times New Roman" w:hAnsi="Verdana"/>
          <w:color w:val="000000" w:themeColor="text1"/>
          <w:sz w:val="16"/>
          <w:szCs w:val="16"/>
        </w:rPr>
        <w:t>: transfer da/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>per aeroporto</w:t>
      </w:r>
      <w:r w:rsidR="00345AD2" w:rsidRPr="00DC7492">
        <w:rPr>
          <w:rFonts w:ascii="Verdana" w:eastAsia="Times New Roman" w:hAnsi="Verdana"/>
          <w:color w:val="000000" w:themeColor="text1"/>
          <w:sz w:val="16"/>
          <w:szCs w:val="16"/>
        </w:rPr>
        <w:t xml:space="preserve"> (25€)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 xml:space="preserve">; </w:t>
      </w:r>
      <w:r w:rsidR="0043130C" w:rsidRPr="00DC7492">
        <w:rPr>
          <w:rFonts w:ascii="Verdana" w:eastAsia="Times New Roman" w:hAnsi="Verdana"/>
          <w:color w:val="000000" w:themeColor="text1"/>
          <w:sz w:val="16"/>
          <w:szCs w:val="16"/>
        </w:rPr>
        <w:t xml:space="preserve">mance, 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>visto ingresso in Russia</w:t>
      </w:r>
      <w:r w:rsidR="00345AD2" w:rsidRPr="00DC7492">
        <w:rPr>
          <w:rFonts w:ascii="Verdana" w:eastAsia="Times New Roman" w:hAnsi="Verdana"/>
          <w:color w:val="000000" w:themeColor="text1"/>
          <w:sz w:val="16"/>
          <w:szCs w:val="16"/>
        </w:rPr>
        <w:t xml:space="preserve"> (80€)</w:t>
      </w:r>
      <w:r w:rsidR="00D94F5A" w:rsidRPr="00DC7492">
        <w:rPr>
          <w:rFonts w:ascii="Verdana" w:eastAsia="Times New Roman" w:hAnsi="Verdana"/>
          <w:color w:val="000000" w:themeColor="text1"/>
          <w:sz w:val="16"/>
          <w:szCs w:val="16"/>
        </w:rPr>
        <w:t>, facchinaggio, bevande extra; adeguamento valutario e carburante</w:t>
      </w:r>
    </w:p>
    <w:p w:rsidR="00327386" w:rsidRPr="00DC7492" w:rsidRDefault="00050D4F" w:rsidP="001D596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 w:rsidRPr="00DC7492">
        <w:rPr>
          <w:rFonts w:ascii="Verdana" w:eastAsia="Times New Roman" w:hAnsi="Verdana"/>
          <w:color w:val="000000" w:themeColor="text1"/>
          <w:sz w:val="22"/>
          <w:szCs w:val="22"/>
        </w:rPr>
        <w:t>Caparra 300</w:t>
      </w:r>
      <w:r w:rsidR="00551858" w:rsidRPr="00DC7492">
        <w:rPr>
          <w:rFonts w:ascii="Verdana" w:eastAsia="Times New Roman" w:hAnsi="Verdana"/>
          <w:color w:val="000000" w:themeColor="text1"/>
          <w:sz w:val="22"/>
          <w:szCs w:val="22"/>
        </w:rPr>
        <w:t>€</w:t>
      </w:r>
      <w:r w:rsidRPr="00DC7492">
        <w:rPr>
          <w:rFonts w:ascii="Verdana" w:eastAsia="Times New Roman" w:hAnsi="Verdana"/>
          <w:color w:val="000000" w:themeColor="text1"/>
          <w:sz w:val="22"/>
          <w:szCs w:val="22"/>
        </w:rPr>
        <w:t xml:space="preserve"> da versare </w:t>
      </w:r>
      <w:r w:rsidR="00A605D1" w:rsidRPr="00DC7492">
        <w:rPr>
          <w:rFonts w:ascii="Verdana" w:eastAsia="Times New Roman" w:hAnsi="Verdana"/>
          <w:color w:val="000000" w:themeColor="text1"/>
          <w:sz w:val="22"/>
          <w:szCs w:val="22"/>
        </w:rPr>
        <w:t xml:space="preserve">all’atto dell’iscrizione </w:t>
      </w:r>
      <w:r w:rsidR="00D94F5A" w:rsidRPr="00DC7492">
        <w:rPr>
          <w:rFonts w:ascii="Verdana" w:eastAsia="Times New Roman" w:hAnsi="Verdana"/>
          <w:color w:val="000000" w:themeColor="text1"/>
          <w:sz w:val="18"/>
          <w:szCs w:val="18"/>
        </w:rPr>
        <w:t>entro il 1</w:t>
      </w:r>
      <w:r w:rsidRPr="00DC7492">
        <w:rPr>
          <w:rFonts w:ascii="Verdana" w:eastAsia="Times New Roman" w:hAnsi="Verdana"/>
          <w:color w:val="000000" w:themeColor="text1"/>
          <w:sz w:val="18"/>
          <w:szCs w:val="18"/>
        </w:rPr>
        <w:t>0 maggio</w:t>
      </w:r>
      <w:r w:rsidR="005C03E8" w:rsidRPr="00DC7492">
        <w:rPr>
          <w:rFonts w:ascii="Verdana" w:eastAsia="Times New Roman" w:hAnsi="Verdana"/>
          <w:color w:val="000000" w:themeColor="text1"/>
          <w:sz w:val="18"/>
          <w:szCs w:val="18"/>
        </w:rPr>
        <w:t xml:space="preserve"> (o esaurim</w:t>
      </w:r>
      <w:r w:rsidR="00E0654D">
        <w:rPr>
          <w:rFonts w:ascii="Verdana" w:eastAsia="Times New Roman" w:hAnsi="Verdana"/>
          <w:color w:val="000000" w:themeColor="text1"/>
          <w:sz w:val="18"/>
          <w:szCs w:val="18"/>
        </w:rPr>
        <w:t>ento</w:t>
      </w:r>
      <w:r w:rsidR="005C03E8" w:rsidRPr="00DC7492">
        <w:rPr>
          <w:rFonts w:ascii="Verdana" w:eastAsia="Times New Roman" w:hAnsi="Verdana"/>
          <w:color w:val="000000" w:themeColor="text1"/>
          <w:sz w:val="18"/>
          <w:szCs w:val="18"/>
        </w:rPr>
        <w:t xml:space="preserve"> posti)</w:t>
      </w:r>
    </w:p>
    <w:p w:rsidR="00050D4F" w:rsidRPr="00DC7492" w:rsidRDefault="00327386" w:rsidP="001D596C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/>
          <w:color w:val="000000" w:themeColor="text1"/>
          <w:sz w:val="16"/>
          <w:szCs w:val="16"/>
        </w:rPr>
      </w:pP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>N.B. Per motivi organizzativi ed in base alla conferma degli operativi volo,</w:t>
      </w:r>
      <w:r w:rsidR="00E0654D">
        <w:rPr>
          <w:rFonts w:ascii="Verdana" w:eastAsia="Times New Roman" w:hAnsi="Verdana"/>
          <w:color w:val="000000" w:themeColor="text1"/>
          <w:sz w:val="16"/>
          <w:szCs w:val="16"/>
        </w:rPr>
        <w:t xml:space="preserve"> 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>il programma potr</w:t>
      </w:r>
      <w:r w:rsidR="00E0654D">
        <w:rPr>
          <w:rFonts w:ascii="Verdana" w:eastAsia="Times New Roman" w:hAnsi="Verdana"/>
          <w:color w:val="000000" w:themeColor="text1"/>
          <w:sz w:val="16"/>
          <w:szCs w:val="16"/>
        </w:rPr>
        <w:t>à</w:t>
      </w:r>
      <w:r w:rsidRPr="00DC7492">
        <w:rPr>
          <w:rFonts w:ascii="Verdana" w:eastAsia="Times New Roman" w:hAnsi="Verdana"/>
          <w:color w:val="000000" w:themeColor="text1"/>
          <w:sz w:val="16"/>
          <w:szCs w:val="16"/>
        </w:rPr>
        <w:t xml:space="preserve"> subire variazioni</w:t>
      </w:r>
    </w:p>
    <w:sectPr w:rsidR="00050D4F" w:rsidRPr="00DC7492" w:rsidSect="00DC7492">
      <w:headerReference w:type="default" r:id="rId9"/>
      <w:footerReference w:type="default" r:id="rId10"/>
      <w:pgSz w:w="11906" w:h="16838"/>
      <w:pgMar w:top="284" w:right="1021" w:bottom="510" w:left="1021" w:header="567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92" w:rsidRDefault="00DC7492" w:rsidP="00671030">
      <w:r>
        <w:separator/>
      </w:r>
    </w:p>
  </w:endnote>
  <w:endnote w:type="continuationSeparator" w:id="0">
    <w:p w:rsidR="00DC7492" w:rsidRDefault="00DC7492" w:rsidP="0067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92" w:rsidRPr="00336B93" w:rsidRDefault="00DC7492" w:rsidP="001D596C">
    <w:pPr>
      <w:pStyle w:val="Pidipagin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___________________________________________________________________________</w:t>
    </w:r>
    <w:r>
      <w:rPr>
        <w:rFonts w:ascii="Verdana" w:hAnsi="Verdana"/>
        <w:sz w:val="20"/>
      </w:rPr>
      <w:br/>
    </w:r>
    <w:r w:rsidRPr="00336B93">
      <w:rPr>
        <w:rFonts w:ascii="Verdana" w:hAnsi="Verdana"/>
        <w:sz w:val="20"/>
      </w:rPr>
      <w:t>P.za Duomo, 33 – 29121 Piacenza</w:t>
    </w:r>
    <w:r>
      <w:rPr>
        <w:rFonts w:ascii="Verdana" w:hAnsi="Verdana"/>
        <w:sz w:val="20"/>
      </w:rPr>
      <w:t xml:space="preserve"> - </w:t>
    </w:r>
    <w:r w:rsidRPr="00336B93">
      <w:rPr>
        <w:rFonts w:ascii="Verdana" w:hAnsi="Verdana"/>
        <w:sz w:val="20"/>
      </w:rPr>
      <w:t xml:space="preserve"> tel. 0523-308335 mail: </w:t>
    </w:r>
    <w:hyperlink r:id="rId1" w:history="1">
      <w:r w:rsidRPr="00336B93">
        <w:rPr>
          <w:rStyle w:val="Collegamentoipertestuale"/>
          <w:rFonts w:ascii="Verdana" w:hAnsi="Verdana"/>
          <w:sz w:val="20"/>
        </w:rPr>
        <w:t>ufficiopellegrinaggi@curia.pc.it</w:t>
      </w:r>
    </w:hyperlink>
    <w:r>
      <w:rPr>
        <w:rFonts w:ascii="Verdana" w:hAnsi="Verdana"/>
        <w:sz w:val="20"/>
      </w:rPr>
      <w:br/>
      <w:t>aperto tutti i giorni dal lunedì al venerdì dalle ore 9.00 alle ore 12.30</w:t>
    </w:r>
  </w:p>
  <w:p w:rsidR="00DC7492" w:rsidRDefault="00DC7492" w:rsidP="001D596C">
    <w:pPr>
      <w:pStyle w:val="Pidipagina"/>
      <w:jc w:val="cen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92" w:rsidRDefault="00DC7492" w:rsidP="00671030">
      <w:r>
        <w:separator/>
      </w:r>
    </w:p>
  </w:footnote>
  <w:footnote w:type="continuationSeparator" w:id="0">
    <w:p w:rsidR="00DC7492" w:rsidRDefault="00DC7492" w:rsidP="00671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Ind w:w="3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2"/>
      <w:gridCol w:w="5303"/>
    </w:tblGrid>
    <w:tr w:rsidR="00DC7492" w:rsidTr="00696D9C">
      <w:trPr>
        <w:jc w:val="center"/>
      </w:trPr>
      <w:tc>
        <w:tcPr>
          <w:tcW w:w="692" w:type="dxa"/>
        </w:tcPr>
        <w:p w:rsidR="00DC7492" w:rsidRDefault="00DC7492" w:rsidP="001B56BC">
          <w:pPr>
            <w:pStyle w:val="Intestazione"/>
            <w:jc w:val="right"/>
            <w:rPr>
              <w:rFonts w:ascii="Verdana" w:hAnsi="Verdana"/>
            </w:rPr>
          </w:pPr>
          <w:r w:rsidRPr="001B56BC">
            <w:rPr>
              <w:rFonts w:ascii="Verdana" w:hAnsi="Verdana"/>
              <w:noProof/>
            </w:rPr>
            <w:drawing>
              <wp:inline distT="0" distB="0" distL="0" distR="0">
                <wp:extent cx="365760" cy="621792"/>
                <wp:effectExtent l="19050" t="0" r="0" b="0"/>
                <wp:docPr id="6" name="Immagine 4" descr="PELLEGR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LLEGRI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DC7492" w:rsidRDefault="00DC7492" w:rsidP="001B56BC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 xml:space="preserve">    </w:t>
          </w:r>
          <w:r w:rsidRPr="001D596C">
            <w:rPr>
              <w:rFonts w:ascii="Verdana" w:hAnsi="Verdana"/>
              <w:sz w:val="28"/>
              <w:szCs w:val="28"/>
            </w:rPr>
            <w:t xml:space="preserve">Diocesi di </w:t>
          </w:r>
          <w:proofErr w:type="spellStart"/>
          <w:r w:rsidRPr="001D596C">
            <w:rPr>
              <w:rFonts w:ascii="Verdana" w:hAnsi="Verdana"/>
              <w:sz w:val="28"/>
              <w:szCs w:val="28"/>
            </w:rPr>
            <w:t>Piacenza-</w:t>
          </w:r>
          <w:proofErr w:type="spellEnd"/>
          <w:r w:rsidRPr="001D596C">
            <w:rPr>
              <w:rFonts w:ascii="Verdana" w:hAnsi="Verdana"/>
              <w:sz w:val="28"/>
              <w:szCs w:val="28"/>
            </w:rPr>
            <w:t xml:space="preserve"> Bobbio</w:t>
          </w:r>
          <w:r>
            <w:rPr>
              <w:rFonts w:ascii="Verdana" w:hAnsi="Verdana"/>
            </w:rPr>
            <w:br/>
          </w:r>
          <w:r>
            <w:rPr>
              <w:rFonts w:ascii="Verdana" w:hAnsi="Verdana"/>
              <w:b/>
              <w:sz w:val="16"/>
              <w:szCs w:val="16"/>
            </w:rPr>
            <w:br/>
          </w:r>
          <w:r w:rsidRPr="001D596C">
            <w:rPr>
              <w:rFonts w:ascii="Verdana" w:hAnsi="Verdana"/>
              <w:b/>
              <w:sz w:val="32"/>
              <w:szCs w:val="32"/>
            </w:rPr>
            <w:t>UFFICIO PELLEGRINAGGI</w:t>
          </w:r>
        </w:p>
      </w:tc>
    </w:tr>
  </w:tbl>
  <w:p w:rsidR="00DC7492" w:rsidRDefault="00DC7492" w:rsidP="00061FD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C77"/>
    <w:rsid w:val="00005B92"/>
    <w:rsid w:val="00030654"/>
    <w:rsid w:val="00050D4F"/>
    <w:rsid w:val="00051CB8"/>
    <w:rsid w:val="00061FD4"/>
    <w:rsid w:val="0006312E"/>
    <w:rsid w:val="00071806"/>
    <w:rsid w:val="000C15BC"/>
    <w:rsid w:val="000D4EAD"/>
    <w:rsid w:val="000E5D36"/>
    <w:rsid w:val="000F368F"/>
    <w:rsid w:val="000F48D8"/>
    <w:rsid w:val="000F65A3"/>
    <w:rsid w:val="00104E54"/>
    <w:rsid w:val="001A607A"/>
    <w:rsid w:val="001B0260"/>
    <w:rsid w:val="001B56BC"/>
    <w:rsid w:val="001D1937"/>
    <w:rsid w:val="001D1BBA"/>
    <w:rsid w:val="001D596C"/>
    <w:rsid w:val="002534DA"/>
    <w:rsid w:val="00257624"/>
    <w:rsid w:val="00260760"/>
    <w:rsid w:val="002746A9"/>
    <w:rsid w:val="00283E51"/>
    <w:rsid w:val="002A6666"/>
    <w:rsid w:val="002B2021"/>
    <w:rsid w:val="002B537B"/>
    <w:rsid w:val="002D2A7B"/>
    <w:rsid w:val="002E7007"/>
    <w:rsid w:val="002F2B0C"/>
    <w:rsid w:val="00327386"/>
    <w:rsid w:val="00336B93"/>
    <w:rsid w:val="00345AD2"/>
    <w:rsid w:val="00352389"/>
    <w:rsid w:val="0039735C"/>
    <w:rsid w:val="003C6C6C"/>
    <w:rsid w:val="003D5806"/>
    <w:rsid w:val="003F3F48"/>
    <w:rsid w:val="00422965"/>
    <w:rsid w:val="0043130C"/>
    <w:rsid w:val="0044154E"/>
    <w:rsid w:val="00472374"/>
    <w:rsid w:val="004D32CA"/>
    <w:rsid w:val="004F2810"/>
    <w:rsid w:val="00504103"/>
    <w:rsid w:val="005373DB"/>
    <w:rsid w:val="00543625"/>
    <w:rsid w:val="00551858"/>
    <w:rsid w:val="00581F4C"/>
    <w:rsid w:val="0059454A"/>
    <w:rsid w:val="005A4ED3"/>
    <w:rsid w:val="005C03E8"/>
    <w:rsid w:val="005C1A0D"/>
    <w:rsid w:val="005F0517"/>
    <w:rsid w:val="005F6CB3"/>
    <w:rsid w:val="0061317F"/>
    <w:rsid w:val="00624588"/>
    <w:rsid w:val="00636967"/>
    <w:rsid w:val="00640D5D"/>
    <w:rsid w:val="00671030"/>
    <w:rsid w:val="00671AF1"/>
    <w:rsid w:val="00687AB4"/>
    <w:rsid w:val="00696D9C"/>
    <w:rsid w:val="006A0FD9"/>
    <w:rsid w:val="006A4F3F"/>
    <w:rsid w:val="006C02CA"/>
    <w:rsid w:val="006D630D"/>
    <w:rsid w:val="0070041A"/>
    <w:rsid w:val="007107D1"/>
    <w:rsid w:val="00723ECB"/>
    <w:rsid w:val="007366ED"/>
    <w:rsid w:val="00757FD6"/>
    <w:rsid w:val="007671FD"/>
    <w:rsid w:val="00797DCC"/>
    <w:rsid w:val="007A6290"/>
    <w:rsid w:val="007C2B24"/>
    <w:rsid w:val="007F7CA8"/>
    <w:rsid w:val="00840272"/>
    <w:rsid w:val="00845B13"/>
    <w:rsid w:val="00862BBC"/>
    <w:rsid w:val="00874A6F"/>
    <w:rsid w:val="00893129"/>
    <w:rsid w:val="008B01D0"/>
    <w:rsid w:val="008B7AF4"/>
    <w:rsid w:val="008D005E"/>
    <w:rsid w:val="00910696"/>
    <w:rsid w:val="00924DF2"/>
    <w:rsid w:val="009324F6"/>
    <w:rsid w:val="00935E23"/>
    <w:rsid w:val="009678C0"/>
    <w:rsid w:val="009A6824"/>
    <w:rsid w:val="009C762E"/>
    <w:rsid w:val="009D0B60"/>
    <w:rsid w:val="009D4FE5"/>
    <w:rsid w:val="009E3822"/>
    <w:rsid w:val="009F34DD"/>
    <w:rsid w:val="00A15EAA"/>
    <w:rsid w:val="00A23DA0"/>
    <w:rsid w:val="00A605D1"/>
    <w:rsid w:val="00A71005"/>
    <w:rsid w:val="00A830C6"/>
    <w:rsid w:val="00A8316E"/>
    <w:rsid w:val="00AA6262"/>
    <w:rsid w:val="00AD4382"/>
    <w:rsid w:val="00B10766"/>
    <w:rsid w:val="00B2160C"/>
    <w:rsid w:val="00B2178F"/>
    <w:rsid w:val="00B224B6"/>
    <w:rsid w:val="00B3137A"/>
    <w:rsid w:val="00B41297"/>
    <w:rsid w:val="00B41F81"/>
    <w:rsid w:val="00B86C77"/>
    <w:rsid w:val="00B9414A"/>
    <w:rsid w:val="00BE7EE4"/>
    <w:rsid w:val="00BF1168"/>
    <w:rsid w:val="00C328B9"/>
    <w:rsid w:val="00C438A2"/>
    <w:rsid w:val="00C61F36"/>
    <w:rsid w:val="00C63618"/>
    <w:rsid w:val="00C966F4"/>
    <w:rsid w:val="00CA334B"/>
    <w:rsid w:val="00D027AD"/>
    <w:rsid w:val="00D13ECC"/>
    <w:rsid w:val="00D23D5D"/>
    <w:rsid w:val="00D308FA"/>
    <w:rsid w:val="00D364E8"/>
    <w:rsid w:val="00D45DC5"/>
    <w:rsid w:val="00D650F2"/>
    <w:rsid w:val="00D70A88"/>
    <w:rsid w:val="00D94F5A"/>
    <w:rsid w:val="00DA3233"/>
    <w:rsid w:val="00DA3D00"/>
    <w:rsid w:val="00DA451D"/>
    <w:rsid w:val="00DC28C1"/>
    <w:rsid w:val="00DC2A9D"/>
    <w:rsid w:val="00DC7492"/>
    <w:rsid w:val="00DE74DD"/>
    <w:rsid w:val="00E0654D"/>
    <w:rsid w:val="00E17DD1"/>
    <w:rsid w:val="00E46815"/>
    <w:rsid w:val="00E717D6"/>
    <w:rsid w:val="00E91005"/>
    <w:rsid w:val="00EA65FC"/>
    <w:rsid w:val="00EB5074"/>
    <w:rsid w:val="00EC1DA8"/>
    <w:rsid w:val="00EF5F13"/>
    <w:rsid w:val="00F400E1"/>
    <w:rsid w:val="00FB1C67"/>
    <w:rsid w:val="00FB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DC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30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1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103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8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36B93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9414A"/>
  </w:style>
  <w:style w:type="character" w:styleId="Enfasicorsivo">
    <w:name w:val="Emphasis"/>
    <w:basedOn w:val="Carpredefinitoparagrafo"/>
    <w:uiPriority w:val="20"/>
    <w:qFormat/>
    <w:rsid w:val="00B9414A"/>
    <w:rPr>
      <w:i/>
      <w:iCs/>
    </w:rPr>
  </w:style>
  <w:style w:type="paragraph" w:styleId="Testonormale">
    <w:name w:val="Plain Text"/>
    <w:aliases w:val="Testo normale Carattere Carattere,Testo normale Carattere Carattere Carattere Carattere,Testo normale Carattere Carattere Carattere Carattere Carattere Carattere Carattere Carattere Carattere Carattere"/>
    <w:basedOn w:val="Normale"/>
    <w:link w:val="TestonormaleCarattere"/>
    <w:rsid w:val="00345AD2"/>
    <w:rPr>
      <w:rFonts w:ascii="Courier New" w:eastAsia="SimSun" w:hAnsi="Courier New"/>
      <w:szCs w:val="24"/>
    </w:rPr>
  </w:style>
  <w:style w:type="character" w:customStyle="1" w:styleId="TestonormaleCarattere">
    <w:name w:val="Testo normale Carattere"/>
    <w:aliases w:val="Testo normale Carattere Carattere Carattere,Testo normale Carattere Carattere Carattere Carattere Carattere"/>
    <w:basedOn w:val="Carpredefinitoparagrafo"/>
    <w:link w:val="Testonormale"/>
    <w:rsid w:val="00345AD2"/>
    <w:rPr>
      <w:rFonts w:ascii="Courier New" w:eastAsia="SimSun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pellegrinaggi@curia.p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EC72-8A39-4FD6-8D69-87E61255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VIAGGIO IN IRLANDA</vt:lpstr>
    </vt:vector>
  </TitlesOfParts>
  <Company>aa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VIAGGIO IN IRLANDA</dc:title>
  <dc:creator>aa</dc:creator>
  <cp:lastModifiedBy>Valentina Carenzi</cp:lastModifiedBy>
  <cp:revision>20</cp:revision>
  <cp:lastPrinted>2017-02-22T09:42:00Z</cp:lastPrinted>
  <dcterms:created xsi:type="dcterms:W3CDTF">2016-02-10T12:05:00Z</dcterms:created>
  <dcterms:modified xsi:type="dcterms:W3CDTF">2017-02-22T09:43:00Z</dcterms:modified>
</cp:coreProperties>
</file>