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A1" w:rsidRPr="003828DE" w:rsidRDefault="00AC0FF5">
      <w:pPr>
        <w:rPr>
          <w:sz w:val="20"/>
        </w:rPr>
      </w:pPr>
      <w:r w:rsidRPr="00AC0FF5">
        <w:rPr>
          <w:noProof/>
          <w:color w:val="E05E0E"/>
          <w:sz w:val="20"/>
        </w:rPr>
        <w:pict>
          <v:rect id="_x0000_s1026" style="position:absolute;margin-left:-1.25pt;margin-top:8.25pt;width:499.2pt;height:159.6pt;z-index:251658240" filled="f" strokecolor="#e05e0e" strokeweight="4.5pt">
            <v:stroke linestyle="thinThick"/>
          </v:rect>
        </w:pict>
      </w:r>
    </w:p>
    <w:tbl>
      <w:tblPr>
        <w:tblStyle w:val="Grigliatabella"/>
        <w:tblW w:w="10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2126"/>
        <w:gridCol w:w="4552"/>
      </w:tblGrid>
      <w:tr w:rsidR="00A30293" w:rsidTr="003828DE">
        <w:trPr>
          <w:trHeight w:val="2208"/>
        </w:trPr>
        <w:tc>
          <w:tcPr>
            <w:tcW w:w="3369" w:type="dxa"/>
          </w:tcPr>
          <w:p w:rsidR="00A30293" w:rsidRPr="00BA003F" w:rsidRDefault="00A30293" w:rsidP="001D596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E05E0E"/>
                <w:sz w:val="72"/>
                <w:szCs w:val="72"/>
              </w:rPr>
            </w:pPr>
            <w:r w:rsidRPr="00BA003F">
              <w:rPr>
                <w:rFonts w:ascii="Verdana" w:eastAsia="Times New Roman" w:hAnsi="Verdana"/>
                <w:b/>
                <w:noProof/>
                <w:color w:val="E05E0E"/>
                <w:sz w:val="72"/>
                <w:szCs w:val="72"/>
              </w:rPr>
              <w:drawing>
                <wp:inline distT="0" distB="0" distL="0" distR="0">
                  <wp:extent cx="2201914" cy="1714500"/>
                  <wp:effectExtent l="19050" t="0" r="7886" b="0"/>
                  <wp:docPr id="15" name="Immagine 4" descr="Risultati immagini per noto catted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noto catted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91" r="4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777" cy="1722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gridSpan w:val="2"/>
          </w:tcPr>
          <w:p w:rsidR="003828DE" w:rsidRPr="00BA003F" w:rsidRDefault="008370D8" w:rsidP="00A3029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eastAsia="Times New Roman" w:hAnsi="Verdana"/>
                <w:b/>
                <w:color w:val="E05E0E"/>
                <w:sz w:val="20"/>
              </w:rPr>
            </w:pPr>
            <w:r w:rsidRPr="00BA003F">
              <w:rPr>
                <w:rFonts w:ascii="Verdana" w:eastAsia="Times New Roman" w:hAnsi="Verdana"/>
                <w:b/>
                <w:color w:val="E05E0E"/>
                <w:sz w:val="62"/>
                <w:szCs w:val="62"/>
              </w:rPr>
              <w:t xml:space="preserve"> </w:t>
            </w:r>
            <w:r w:rsidR="00A30293" w:rsidRPr="00BA003F">
              <w:rPr>
                <w:rFonts w:ascii="Verdana" w:eastAsia="Times New Roman" w:hAnsi="Verdana"/>
                <w:b/>
                <w:color w:val="E05E0E"/>
                <w:sz w:val="62"/>
                <w:szCs w:val="62"/>
              </w:rPr>
              <w:t xml:space="preserve">SICILIA BAROCCA </w:t>
            </w:r>
            <w:r w:rsidR="00A30293" w:rsidRPr="00BA003F">
              <w:rPr>
                <w:rFonts w:ascii="Verdana" w:eastAsia="Times New Roman" w:hAnsi="Verdana"/>
                <w:b/>
                <w:color w:val="E05E0E"/>
                <w:sz w:val="62"/>
                <w:szCs w:val="62"/>
              </w:rPr>
              <w:br/>
            </w:r>
          </w:p>
          <w:p w:rsidR="00A30293" w:rsidRPr="00BA003F" w:rsidRDefault="00A30293" w:rsidP="00A3029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eastAsia="Times New Roman" w:hAnsi="Verdana"/>
                <w:b/>
                <w:color w:val="E05E0E"/>
                <w:sz w:val="60"/>
                <w:szCs w:val="60"/>
              </w:rPr>
            </w:pPr>
            <w:r w:rsidRPr="00BA003F">
              <w:rPr>
                <w:rFonts w:ascii="Verdana" w:eastAsia="Times New Roman" w:hAnsi="Verdana"/>
                <w:b/>
                <w:color w:val="E05E0E"/>
                <w:sz w:val="60"/>
                <w:szCs w:val="60"/>
              </w:rPr>
              <w:t>con Noto</w:t>
            </w:r>
          </w:p>
          <w:p w:rsidR="00A30293" w:rsidRPr="00BA003F" w:rsidRDefault="00771EB5" w:rsidP="00A30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E05E0E"/>
                <w:sz w:val="72"/>
                <w:szCs w:val="72"/>
              </w:rPr>
            </w:pPr>
            <w:r>
              <w:rPr>
                <w:rFonts w:ascii="Verdana" w:eastAsia="Times New Roman" w:hAnsi="Verdana"/>
                <w:b/>
                <w:color w:val="E05E0E"/>
                <w:sz w:val="60"/>
                <w:szCs w:val="60"/>
              </w:rPr>
              <w:t>13-17</w:t>
            </w:r>
            <w:r w:rsidR="00A30293" w:rsidRPr="00BA003F">
              <w:rPr>
                <w:rFonts w:ascii="Verdana" w:eastAsia="Times New Roman" w:hAnsi="Verdana"/>
                <w:b/>
                <w:color w:val="E05E0E"/>
                <w:sz w:val="60"/>
                <w:szCs w:val="60"/>
              </w:rPr>
              <w:t xml:space="preserve"> Giugno</w:t>
            </w:r>
          </w:p>
        </w:tc>
      </w:tr>
      <w:tr w:rsidR="00F46EAD" w:rsidTr="003828DE">
        <w:trPr>
          <w:trHeight w:val="327"/>
        </w:trPr>
        <w:tc>
          <w:tcPr>
            <w:tcW w:w="10047" w:type="dxa"/>
            <w:gridSpan w:val="3"/>
          </w:tcPr>
          <w:p w:rsidR="00F46EAD" w:rsidRPr="00BA003F" w:rsidRDefault="00F46EAD" w:rsidP="00A30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E05E0E"/>
                <w:sz w:val="30"/>
                <w:szCs w:val="30"/>
              </w:rPr>
            </w:pPr>
            <w:r w:rsidRPr="00BA003F">
              <w:rPr>
                <w:rFonts w:ascii="Verdana" w:eastAsia="Times New Roman" w:hAnsi="Verdana"/>
                <w:b/>
                <w:color w:val="E05E0E"/>
                <w:sz w:val="30"/>
                <w:szCs w:val="30"/>
              </w:rPr>
              <w:t>dove è venerato il Santo Piacentino Corrado Confalonie</w:t>
            </w:r>
            <w:r w:rsidR="006F67CE" w:rsidRPr="00BA003F">
              <w:rPr>
                <w:rFonts w:ascii="Verdana" w:eastAsia="Times New Roman" w:hAnsi="Verdana"/>
                <w:b/>
                <w:color w:val="E05E0E"/>
                <w:sz w:val="30"/>
                <w:szCs w:val="30"/>
              </w:rPr>
              <w:t>ri</w:t>
            </w:r>
          </w:p>
          <w:p w:rsidR="006F67CE" w:rsidRPr="00BA003F" w:rsidRDefault="006F67CE" w:rsidP="003828D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E05E0E"/>
                <w:sz w:val="16"/>
                <w:szCs w:val="16"/>
              </w:rPr>
            </w:pPr>
          </w:p>
          <w:p w:rsidR="006F67CE" w:rsidRPr="00BA003F" w:rsidRDefault="006F67CE" w:rsidP="00A30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E05E0E"/>
                <w:sz w:val="8"/>
                <w:szCs w:val="8"/>
              </w:rPr>
            </w:pPr>
          </w:p>
        </w:tc>
      </w:tr>
      <w:tr w:rsidR="00A30293" w:rsidTr="003828DE">
        <w:trPr>
          <w:trHeight w:val="892"/>
        </w:trPr>
        <w:tc>
          <w:tcPr>
            <w:tcW w:w="5495" w:type="dxa"/>
            <w:gridSpan w:val="2"/>
          </w:tcPr>
          <w:p w:rsidR="00A30293" w:rsidRPr="00790795" w:rsidRDefault="00B33E11" w:rsidP="00A3029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</w:rPr>
              <w:t>Martedì 13</w:t>
            </w:r>
            <w:r w:rsidR="00A30293">
              <w:rPr>
                <w:rFonts w:ascii="Verdana" w:eastAsia="Times New Roman" w:hAnsi="Verdana"/>
                <w:b/>
                <w:sz w:val="22"/>
                <w:szCs w:val="22"/>
              </w:rPr>
              <w:t xml:space="preserve"> Giugno</w:t>
            </w:r>
            <w:r w:rsidR="007A67A1">
              <w:rPr>
                <w:rFonts w:ascii="Verdana" w:eastAsia="Times New Roman" w:hAnsi="Verdana"/>
                <w:b/>
                <w:sz w:val="22"/>
                <w:szCs w:val="22"/>
              </w:rPr>
              <w:t xml:space="preserve"> </w:t>
            </w:r>
            <w:r w:rsidR="00A30293">
              <w:rPr>
                <w:rFonts w:ascii="Verdana" w:eastAsia="Times New Roman" w:hAnsi="Verdana"/>
                <w:b/>
                <w:sz w:val="18"/>
                <w:szCs w:val="18"/>
              </w:rPr>
              <w:t>-</w:t>
            </w:r>
            <w:r w:rsidR="007A67A1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="00A30293" w:rsidRPr="003405DF">
              <w:rPr>
                <w:rFonts w:ascii="Arial-BoldItalicMT" w:hAnsi="Arial-BoldItalicMT" w:cs="Arial-BoldItalicMT"/>
                <w:b/>
                <w:bCs/>
                <w:i/>
                <w:iCs/>
                <w:sz w:val="16"/>
                <w:szCs w:val="16"/>
              </w:rPr>
              <w:t>1</w:t>
            </w:r>
            <w:r w:rsidR="00A30293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>°</w:t>
            </w:r>
            <w:r w:rsidR="00A30293" w:rsidRPr="003405DF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>giorno</w:t>
            </w:r>
            <w:r w:rsidR="00A30293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>:</w:t>
            </w:r>
            <w:r w:rsidR="00A30293" w:rsidRPr="008B1ED0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>PIACENZA/</w:t>
            </w:r>
            <w:r w:rsidR="00A30293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30293" w:rsidRPr="008B1ED0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>CATANIA/</w:t>
            </w:r>
            <w:r w:rsidR="00A30293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 xml:space="preserve">RIVIERA DEI </w:t>
            </w:r>
            <w:r w:rsidR="00A30293" w:rsidRPr="008B1ED0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>CICLOPI/TAORMINA/ACIREA</w:t>
            </w:r>
            <w:r w:rsidR="00A30293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>L</w:t>
            </w:r>
            <w:r w:rsidR="006F67CE">
              <w:rPr>
                <w:rFonts w:ascii="Verdana" w:hAnsi="Verdana" w:cs="Arial-BoldItalicMT"/>
                <w:b/>
                <w:bCs/>
                <w:i/>
                <w:iCs/>
                <w:sz w:val="16"/>
                <w:szCs w:val="16"/>
              </w:rPr>
              <w:t>E</w:t>
            </w:r>
          </w:p>
          <w:p w:rsidR="00A30293" w:rsidRPr="00A30293" w:rsidRDefault="00A30293" w:rsidP="00A3029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18"/>
                <w:szCs w:val="18"/>
              </w:rPr>
            </w:pPr>
            <w:r w:rsidRPr="003405DF">
              <w:rPr>
                <w:rFonts w:ascii="Verdana" w:hAnsi="Verdana" w:cs="ArialMT"/>
                <w:sz w:val="18"/>
                <w:szCs w:val="18"/>
              </w:rPr>
              <w:t>Ritrovo a Piacenza e trasferimento all'aeroporto. Arrivo a Catania, incontro con la guida. Escursione</w:t>
            </w:r>
            <w:r>
              <w:rPr>
                <w:rFonts w:ascii="Verdana" w:hAnsi="Verdana" w:cs="ArialMT"/>
                <w:sz w:val="18"/>
                <w:szCs w:val="18"/>
              </w:rPr>
              <w:t xml:space="preserve"> </w:t>
            </w:r>
            <w:r w:rsidRPr="003405DF">
              <w:rPr>
                <w:rFonts w:ascii="Verdana" w:hAnsi="Verdana" w:cs="ArialMT"/>
                <w:sz w:val="18"/>
                <w:szCs w:val="18"/>
              </w:rPr>
              <w:t xml:space="preserve">della Riviera dei Ciclopi iniziando da Aci Castello, Aci Trezza. Proseguimento per Taormina denominata "Perla del Mediterraneo" situata in cima al Monte </w:t>
            </w:r>
            <w:proofErr w:type="spellStart"/>
            <w:r w:rsidRPr="003405DF">
              <w:rPr>
                <w:rFonts w:ascii="Verdana" w:hAnsi="Verdana" w:cs="ArialMT"/>
                <w:sz w:val="18"/>
                <w:szCs w:val="18"/>
              </w:rPr>
              <w:t>Tauro</w:t>
            </w:r>
            <w:proofErr w:type="spellEnd"/>
            <w:r w:rsidRPr="003405DF">
              <w:rPr>
                <w:rFonts w:ascii="Verdana" w:hAnsi="Verdana" w:cs="ArialMT"/>
                <w:sz w:val="18"/>
                <w:szCs w:val="18"/>
              </w:rPr>
              <w:t xml:space="preserve"> da dove si gode di una vista mozzafiato, visita del Duomo, il Palazzo </w:t>
            </w:r>
            <w:proofErr w:type="spellStart"/>
            <w:r w:rsidRPr="003405DF">
              <w:rPr>
                <w:rFonts w:ascii="Verdana" w:hAnsi="Verdana" w:cs="ArialMT"/>
                <w:sz w:val="18"/>
                <w:szCs w:val="18"/>
              </w:rPr>
              <w:t>Corvaia</w:t>
            </w:r>
            <w:proofErr w:type="spellEnd"/>
            <w:r w:rsidRPr="003405DF">
              <w:rPr>
                <w:rFonts w:ascii="Verdana" w:hAnsi="Verdana" w:cs="ArialMT"/>
                <w:sz w:val="18"/>
                <w:szCs w:val="18"/>
              </w:rPr>
              <w:t xml:space="preserve"> (esterno) e del suggestivo Teatro Greco/Romano. Trasferimento ad Acireale. Sistemazione in hotel. </w:t>
            </w:r>
          </w:p>
        </w:tc>
        <w:tc>
          <w:tcPr>
            <w:tcW w:w="4552" w:type="dxa"/>
          </w:tcPr>
          <w:p w:rsidR="00A30293" w:rsidRDefault="006B31AE" w:rsidP="006B31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E36C0A" w:themeColor="accent6" w:themeShade="BF"/>
                <w:sz w:val="28"/>
                <w:szCs w:val="28"/>
              </w:rPr>
            </w:pPr>
            <w:r w:rsidRPr="006B31AE">
              <w:rPr>
                <w:rFonts w:ascii="Verdana" w:eastAsia="Times New Roman" w:hAnsi="Verdana"/>
                <w:b/>
                <w:noProof/>
                <w:color w:val="E36C0A" w:themeColor="accent6" w:themeShade="BF"/>
                <w:sz w:val="28"/>
                <w:szCs w:val="28"/>
              </w:rPr>
              <w:drawing>
                <wp:inline distT="0" distB="0" distL="0" distR="0">
                  <wp:extent cx="2747010" cy="1415474"/>
                  <wp:effectExtent l="19050" t="0" r="0" b="0"/>
                  <wp:docPr id="19" name="Immagine 4" descr="Risultati immagini per taor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taor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124" cy="141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645" w:rsidRDefault="00655645" w:rsidP="00790795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8"/>
          <w:szCs w:val="8"/>
        </w:rPr>
      </w:pPr>
    </w:p>
    <w:p w:rsidR="00790795" w:rsidRPr="00790795" w:rsidRDefault="00B33E11" w:rsidP="00790795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6"/>
          <w:szCs w:val="16"/>
        </w:rPr>
      </w:pPr>
      <w:r>
        <w:rPr>
          <w:rFonts w:ascii="Verdana" w:hAnsi="Verdana" w:cs="Arial-BoldItalicMT"/>
          <w:b/>
          <w:bCs/>
          <w:iCs/>
          <w:sz w:val="22"/>
          <w:szCs w:val="22"/>
        </w:rPr>
        <w:t>Mercoledì 14</w:t>
      </w:r>
      <w:r w:rsidR="00DF6EAB" w:rsidRPr="00DF6EAB">
        <w:rPr>
          <w:rFonts w:ascii="Verdana" w:hAnsi="Verdana" w:cs="Arial-BoldItalicMT"/>
          <w:b/>
          <w:bCs/>
          <w:iCs/>
          <w:sz w:val="22"/>
          <w:szCs w:val="22"/>
        </w:rPr>
        <w:t xml:space="preserve"> Giugno</w:t>
      </w:r>
      <w:r w:rsidR="00BD5B62">
        <w:rPr>
          <w:rFonts w:ascii="Verdana" w:hAnsi="Verdana" w:cs="Arial-BoldItalicMT"/>
          <w:b/>
          <w:bCs/>
          <w:iCs/>
          <w:sz w:val="18"/>
          <w:szCs w:val="18"/>
        </w:rPr>
        <w:t xml:space="preserve"> -</w:t>
      </w:r>
      <w:r w:rsidR="00DF6EAB" w:rsidRPr="008B1ED0">
        <w:rPr>
          <w:rFonts w:ascii="Verdana" w:hAnsi="Verdana" w:cs="Arial-BoldItalicMT"/>
          <w:b/>
          <w:bCs/>
          <w:iCs/>
          <w:sz w:val="16"/>
          <w:szCs w:val="16"/>
        </w:rPr>
        <w:t>2° giorno</w:t>
      </w:r>
      <w:r w:rsidR="00DF6EAB" w:rsidRPr="008B1ED0">
        <w:rPr>
          <w:rFonts w:ascii="Verdana" w:hAnsi="Verdana" w:cs="Arial-BoldItalicMT"/>
          <w:b/>
          <w:bCs/>
          <w:i/>
          <w:iCs/>
          <w:sz w:val="16"/>
          <w:szCs w:val="16"/>
        </w:rPr>
        <w:t>: ACIREALE/MESSINA/ETNA/ACIREALE</w:t>
      </w:r>
    </w:p>
    <w:p w:rsidR="00DF6EAB" w:rsidRDefault="00DF6EAB" w:rsidP="00BD5B62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3405DF">
        <w:rPr>
          <w:rFonts w:ascii="Verdana" w:hAnsi="Verdana" w:cs="ArialMT"/>
          <w:sz w:val="18"/>
          <w:szCs w:val="18"/>
        </w:rPr>
        <w:t xml:space="preserve">Partenza per Messina, chiave della Sicilia.Visita </w:t>
      </w:r>
      <w:r w:rsidR="008B1ED0" w:rsidRPr="003405DF">
        <w:rPr>
          <w:rFonts w:ascii="Verdana" w:hAnsi="Verdana" w:cs="ArialMT"/>
          <w:sz w:val="18"/>
          <w:szCs w:val="18"/>
        </w:rPr>
        <w:t xml:space="preserve">del </w:t>
      </w:r>
      <w:r w:rsidRPr="003405DF">
        <w:rPr>
          <w:rFonts w:ascii="Verdana" w:hAnsi="Verdana" w:cs="ArialMT"/>
          <w:sz w:val="18"/>
          <w:szCs w:val="18"/>
        </w:rPr>
        <w:t>Duomo con il</w:t>
      </w:r>
      <w:r w:rsidR="00BD5B62">
        <w:rPr>
          <w:rFonts w:ascii="Verdana" w:hAnsi="Verdana" w:cs="ArialMT"/>
          <w:sz w:val="18"/>
          <w:szCs w:val="18"/>
        </w:rPr>
        <w:t xml:space="preserve"> </w:t>
      </w:r>
      <w:r w:rsidRPr="003405DF">
        <w:rPr>
          <w:rFonts w:ascii="Verdana" w:hAnsi="Verdana" w:cs="ArialMT"/>
          <w:sz w:val="18"/>
          <w:szCs w:val="18"/>
        </w:rPr>
        <w:t xml:space="preserve">caratteristico Campanile che contiene un orologio dotato di un congegno meccanico/astronomico considerato il più grande </w:t>
      </w:r>
      <w:proofErr w:type="spellStart"/>
      <w:r w:rsidRPr="003405DF">
        <w:rPr>
          <w:rFonts w:ascii="Verdana" w:hAnsi="Verdana" w:cs="ArialMT"/>
          <w:sz w:val="18"/>
          <w:szCs w:val="18"/>
        </w:rPr>
        <w:t>ecomplesso</w:t>
      </w:r>
      <w:proofErr w:type="spellEnd"/>
      <w:r w:rsidRPr="003405DF">
        <w:rPr>
          <w:rFonts w:ascii="Verdana" w:hAnsi="Verdana" w:cs="ArialMT"/>
          <w:sz w:val="18"/>
          <w:szCs w:val="18"/>
        </w:rPr>
        <w:t xml:space="preserve"> del mondo. </w:t>
      </w:r>
      <w:r w:rsidR="008B1ED0" w:rsidRPr="003405DF">
        <w:rPr>
          <w:rFonts w:ascii="Verdana" w:hAnsi="Verdana" w:cs="ArialMT"/>
          <w:sz w:val="18"/>
          <w:szCs w:val="18"/>
        </w:rPr>
        <w:t xml:space="preserve">Segue </w:t>
      </w:r>
      <w:r w:rsidRPr="003405DF">
        <w:rPr>
          <w:rFonts w:ascii="Verdana" w:hAnsi="Verdana" w:cs="ArialMT"/>
          <w:sz w:val="18"/>
          <w:szCs w:val="18"/>
        </w:rPr>
        <w:t xml:space="preserve"> escursione guidata sull‘ Etna </w:t>
      </w:r>
      <w:r w:rsidR="008B1ED0" w:rsidRPr="003405DF">
        <w:rPr>
          <w:rFonts w:ascii="Verdana" w:hAnsi="Verdana" w:cs="ArialMT"/>
          <w:sz w:val="18"/>
          <w:szCs w:val="18"/>
        </w:rPr>
        <w:t>(</w:t>
      </w:r>
      <w:r w:rsidRPr="003405DF">
        <w:rPr>
          <w:rFonts w:ascii="Verdana" w:hAnsi="Verdana" w:cs="ArialMT"/>
          <w:sz w:val="18"/>
          <w:szCs w:val="18"/>
        </w:rPr>
        <w:t>il vulcano attivo più alto d'Europa</w:t>
      </w:r>
      <w:r w:rsidR="008B1ED0" w:rsidRPr="003405DF">
        <w:rPr>
          <w:rFonts w:ascii="Verdana" w:hAnsi="Verdana" w:cs="ArialMT"/>
          <w:sz w:val="18"/>
          <w:szCs w:val="18"/>
        </w:rPr>
        <w:t>)</w:t>
      </w:r>
      <w:r w:rsidRPr="003405DF">
        <w:rPr>
          <w:rFonts w:ascii="Verdana" w:hAnsi="Verdana" w:cs="ArialMT"/>
          <w:sz w:val="18"/>
          <w:szCs w:val="18"/>
        </w:rPr>
        <w:t xml:space="preserve">. Si arriverà fino a quota 1800 </w:t>
      </w:r>
      <w:proofErr w:type="spellStart"/>
      <w:r w:rsidRPr="003405DF">
        <w:rPr>
          <w:rFonts w:ascii="Verdana" w:hAnsi="Verdana" w:cs="ArialMT"/>
          <w:sz w:val="18"/>
          <w:szCs w:val="18"/>
        </w:rPr>
        <w:t>m</w:t>
      </w:r>
      <w:r w:rsidR="008B1ED0" w:rsidRPr="003405DF">
        <w:rPr>
          <w:rFonts w:ascii="Verdana" w:hAnsi="Verdana" w:cs="ArialMT"/>
          <w:sz w:val="18"/>
          <w:szCs w:val="18"/>
        </w:rPr>
        <w:t>t</w:t>
      </w:r>
      <w:proofErr w:type="spellEnd"/>
      <w:r w:rsidR="008B1ED0" w:rsidRPr="003405DF">
        <w:rPr>
          <w:rFonts w:ascii="Verdana" w:hAnsi="Verdana" w:cs="ArialMT"/>
          <w:sz w:val="18"/>
          <w:szCs w:val="18"/>
        </w:rPr>
        <w:t xml:space="preserve"> per visitare i Crateri spenti. Rientro in hotel. </w:t>
      </w:r>
    </w:p>
    <w:p w:rsidR="00790795" w:rsidRPr="003828DE" w:rsidRDefault="00790795" w:rsidP="00BD5B62">
      <w:pPr>
        <w:autoSpaceDE w:val="0"/>
        <w:autoSpaceDN w:val="0"/>
        <w:adjustRightInd w:val="0"/>
        <w:jc w:val="both"/>
        <w:rPr>
          <w:rFonts w:ascii="Verdana" w:hAnsi="Verdana" w:cs="ArialMT"/>
          <w:sz w:val="4"/>
          <w:szCs w:val="4"/>
        </w:rPr>
      </w:pPr>
    </w:p>
    <w:p w:rsidR="00790795" w:rsidRPr="00790795" w:rsidRDefault="00B33E11" w:rsidP="00DF6EAB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6"/>
          <w:szCs w:val="16"/>
        </w:rPr>
      </w:pPr>
      <w:r>
        <w:rPr>
          <w:rFonts w:ascii="Verdana" w:hAnsi="Verdana" w:cs="Arial-BoldItalicMT"/>
          <w:b/>
          <w:bCs/>
          <w:iCs/>
          <w:sz w:val="22"/>
          <w:szCs w:val="22"/>
        </w:rPr>
        <w:t>Giovedì</w:t>
      </w:r>
      <w:r w:rsidR="00BD5B62" w:rsidRPr="00BD5B62">
        <w:rPr>
          <w:rFonts w:ascii="Verdana" w:hAnsi="Verdana" w:cs="Arial-BoldItalicMT"/>
          <w:b/>
          <w:bCs/>
          <w:iCs/>
          <w:sz w:val="22"/>
          <w:szCs w:val="22"/>
        </w:rPr>
        <w:t xml:space="preserve"> </w:t>
      </w:r>
      <w:r w:rsidR="006F2AD6" w:rsidRPr="00BD5B62">
        <w:rPr>
          <w:rFonts w:ascii="Verdana" w:hAnsi="Verdana" w:cs="Arial-BoldItalicMT"/>
          <w:b/>
          <w:bCs/>
          <w:iCs/>
          <w:sz w:val="22"/>
          <w:szCs w:val="22"/>
        </w:rPr>
        <w:t>1</w:t>
      </w:r>
      <w:r>
        <w:rPr>
          <w:rFonts w:ascii="Verdana" w:hAnsi="Verdana" w:cs="Arial-BoldItalicMT"/>
          <w:b/>
          <w:bCs/>
          <w:iCs/>
          <w:sz w:val="22"/>
          <w:szCs w:val="22"/>
        </w:rPr>
        <w:t>5</w:t>
      </w:r>
      <w:r w:rsidR="006F2AD6" w:rsidRPr="00BD5B62">
        <w:rPr>
          <w:rFonts w:ascii="Verdana" w:hAnsi="Verdana" w:cs="Arial-BoldItalicMT"/>
          <w:b/>
          <w:bCs/>
          <w:iCs/>
          <w:sz w:val="22"/>
          <w:szCs w:val="22"/>
        </w:rPr>
        <w:t xml:space="preserve"> Giugno</w:t>
      </w:r>
      <w:r w:rsidR="003405DF" w:rsidRPr="00BD5B62">
        <w:rPr>
          <w:rFonts w:ascii="Verdana" w:hAnsi="Verdana" w:cs="Arial-BoldItalicMT"/>
          <w:b/>
          <w:bCs/>
          <w:i/>
          <w:iCs/>
          <w:sz w:val="18"/>
          <w:szCs w:val="18"/>
        </w:rPr>
        <w:t xml:space="preserve"> - </w:t>
      </w:r>
      <w:r w:rsidR="006F2AD6" w:rsidRPr="00BD5B62">
        <w:rPr>
          <w:rFonts w:ascii="Verdana" w:hAnsi="Verdana" w:cs="Arial-BoldItalicMT"/>
          <w:b/>
          <w:bCs/>
          <w:i/>
          <w:iCs/>
          <w:sz w:val="18"/>
          <w:szCs w:val="18"/>
        </w:rPr>
        <w:t xml:space="preserve"> </w:t>
      </w:r>
      <w:r w:rsidR="00DF6EAB" w:rsidRPr="00BD5B62">
        <w:rPr>
          <w:rFonts w:ascii="Verdana" w:hAnsi="Verdana" w:cs="Arial-BoldItalicMT"/>
          <w:b/>
          <w:bCs/>
          <w:i/>
          <w:iCs/>
          <w:sz w:val="16"/>
          <w:szCs w:val="16"/>
        </w:rPr>
        <w:t>3° giorno: ACIREALE/SIRACUSA/NOTO/RAGUSA</w:t>
      </w:r>
    </w:p>
    <w:p w:rsidR="00790795" w:rsidRPr="00BD5B62" w:rsidRDefault="00BD5B62" w:rsidP="00803395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Mattina</w:t>
      </w:r>
      <w:r w:rsidR="00DF6EAB" w:rsidRPr="00BD5B62">
        <w:rPr>
          <w:rFonts w:ascii="Verdana" w:hAnsi="Verdana" w:cs="ArialMT"/>
          <w:sz w:val="18"/>
          <w:szCs w:val="18"/>
        </w:rPr>
        <w:t xml:space="preserve"> vis</w:t>
      </w:r>
      <w:r>
        <w:rPr>
          <w:rFonts w:ascii="Verdana" w:hAnsi="Verdana" w:cs="ArialMT"/>
          <w:sz w:val="18"/>
          <w:szCs w:val="18"/>
        </w:rPr>
        <w:t>ita guidata di Siracusa: Il</w:t>
      </w:r>
      <w:r w:rsidR="00DF6EAB" w:rsidRPr="00BD5B62">
        <w:rPr>
          <w:rFonts w:ascii="Verdana" w:hAnsi="Verdana" w:cs="ArialMT"/>
          <w:sz w:val="18"/>
          <w:szCs w:val="18"/>
        </w:rPr>
        <w:t xml:space="preserve"> Teatro greco,</w:t>
      </w:r>
      <w:r>
        <w:rPr>
          <w:rFonts w:ascii="Verdana" w:hAnsi="Verdana" w:cs="ArialMT"/>
          <w:sz w:val="18"/>
          <w:szCs w:val="18"/>
        </w:rPr>
        <w:t xml:space="preserve"> </w:t>
      </w:r>
      <w:r w:rsidR="00DF6EAB" w:rsidRPr="00BD5B62">
        <w:rPr>
          <w:rFonts w:ascii="Verdana" w:hAnsi="Verdana" w:cs="ArialMT"/>
          <w:sz w:val="18"/>
          <w:szCs w:val="18"/>
        </w:rPr>
        <w:t xml:space="preserve">l’Anfiteatro romano, le Latomie, l’Orecchio di Dionisio. Visita dell'isola di </w:t>
      </w:r>
      <w:proofErr w:type="spellStart"/>
      <w:r w:rsidR="00DF6EAB" w:rsidRPr="00BD5B62">
        <w:rPr>
          <w:rFonts w:ascii="Verdana" w:hAnsi="Verdana" w:cs="ArialMT"/>
          <w:sz w:val="18"/>
          <w:szCs w:val="18"/>
        </w:rPr>
        <w:t>Ortigia</w:t>
      </w:r>
      <w:proofErr w:type="spellEnd"/>
      <w:r w:rsidR="00DF6EAB" w:rsidRPr="00BD5B62">
        <w:rPr>
          <w:rFonts w:ascii="Verdana" w:hAnsi="Verdana" w:cs="ArialMT"/>
          <w:sz w:val="18"/>
          <w:szCs w:val="18"/>
        </w:rPr>
        <w:t xml:space="preserve"> dove si potrà ammirare il Tempio di Minerva</w:t>
      </w:r>
      <w:r>
        <w:rPr>
          <w:rFonts w:ascii="Verdana" w:hAnsi="Verdana" w:cs="ArialMT"/>
          <w:sz w:val="18"/>
          <w:szCs w:val="18"/>
        </w:rPr>
        <w:t xml:space="preserve"> </w:t>
      </w:r>
      <w:r w:rsidR="00DF6EAB" w:rsidRPr="00BD5B62">
        <w:rPr>
          <w:rFonts w:ascii="Verdana" w:hAnsi="Verdana" w:cs="ArialMT"/>
          <w:sz w:val="18"/>
          <w:szCs w:val="18"/>
        </w:rPr>
        <w:t xml:space="preserve">trasformato in Cattedrale Cristiana e la leggendaria Fontana </w:t>
      </w:r>
      <w:proofErr w:type="spellStart"/>
      <w:r w:rsidR="00DF6EAB" w:rsidRPr="00BD5B62">
        <w:rPr>
          <w:rFonts w:ascii="Verdana" w:hAnsi="Verdana" w:cs="ArialMT"/>
          <w:sz w:val="18"/>
          <w:szCs w:val="18"/>
        </w:rPr>
        <w:t>Aretusa</w:t>
      </w:r>
      <w:proofErr w:type="spellEnd"/>
      <w:r w:rsidR="00DF6EAB" w:rsidRPr="00BD5B62">
        <w:rPr>
          <w:rFonts w:ascii="Verdana" w:hAnsi="Verdana" w:cs="ArialMT"/>
          <w:sz w:val="18"/>
          <w:szCs w:val="18"/>
        </w:rPr>
        <w:t xml:space="preserve">. </w:t>
      </w:r>
      <w:r>
        <w:rPr>
          <w:rFonts w:ascii="Verdana" w:hAnsi="Verdana" w:cs="ArialMT"/>
          <w:sz w:val="18"/>
          <w:szCs w:val="18"/>
        </w:rPr>
        <w:t>Pomeriggio</w:t>
      </w:r>
      <w:r w:rsidR="00DF6EAB" w:rsidRPr="00BD5B62">
        <w:rPr>
          <w:rFonts w:ascii="Verdana" w:hAnsi="Verdana" w:cs="ArialMT"/>
          <w:sz w:val="18"/>
          <w:szCs w:val="18"/>
        </w:rPr>
        <w:t xml:space="preserve"> visita a Noto, la cittadina che</w:t>
      </w:r>
      <w:r>
        <w:rPr>
          <w:rFonts w:ascii="Verdana" w:hAnsi="Verdana" w:cs="ArialMT"/>
          <w:sz w:val="18"/>
          <w:szCs w:val="18"/>
        </w:rPr>
        <w:t xml:space="preserve"> </w:t>
      </w:r>
      <w:r w:rsidR="00DF6EAB" w:rsidRPr="00BD5B62">
        <w:rPr>
          <w:rFonts w:ascii="Verdana" w:hAnsi="Verdana" w:cs="ArialMT"/>
          <w:sz w:val="18"/>
          <w:szCs w:val="18"/>
        </w:rPr>
        <w:t>rappresenta il massimo esempio dello sfarzo del barocco sici</w:t>
      </w:r>
      <w:r>
        <w:rPr>
          <w:rFonts w:ascii="Verdana" w:hAnsi="Verdana" w:cs="ArialMT"/>
          <w:sz w:val="18"/>
          <w:szCs w:val="18"/>
        </w:rPr>
        <w:t>liano. T</w:t>
      </w:r>
      <w:r w:rsidR="00DF6EAB" w:rsidRPr="00BD5B62">
        <w:rPr>
          <w:rFonts w:ascii="Verdana" w:hAnsi="Verdana" w:cs="ArialMT"/>
          <w:sz w:val="18"/>
          <w:szCs w:val="18"/>
        </w:rPr>
        <w:t xml:space="preserve">rasferimento a Ragusa </w:t>
      </w:r>
      <w:r>
        <w:rPr>
          <w:rFonts w:ascii="Verdana" w:hAnsi="Verdana" w:cs="ArialMT"/>
          <w:sz w:val="18"/>
          <w:szCs w:val="18"/>
        </w:rPr>
        <w:t xml:space="preserve"> e </w:t>
      </w:r>
      <w:r w:rsidR="00DF6EAB" w:rsidRPr="00BD5B62">
        <w:rPr>
          <w:rFonts w:ascii="Verdana" w:hAnsi="Verdana" w:cs="ArialMT"/>
          <w:sz w:val="18"/>
          <w:szCs w:val="18"/>
        </w:rPr>
        <w:t>sistemazione in hotel</w:t>
      </w:r>
      <w:r>
        <w:rPr>
          <w:rFonts w:ascii="Verdana" w:hAnsi="Verdana" w:cs="ArialMT"/>
          <w:sz w:val="18"/>
          <w:szCs w:val="18"/>
        </w:rPr>
        <w:t>.</w:t>
      </w:r>
    </w:p>
    <w:p w:rsidR="00790795" w:rsidRPr="003828DE" w:rsidRDefault="00790795" w:rsidP="00790795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4"/>
          <w:szCs w:val="4"/>
        </w:rPr>
      </w:pPr>
    </w:p>
    <w:p w:rsidR="00790795" w:rsidRPr="00790795" w:rsidRDefault="00B33E11" w:rsidP="00790795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8"/>
          <w:szCs w:val="18"/>
        </w:rPr>
      </w:pPr>
      <w:r w:rsidRPr="00B33E11">
        <w:rPr>
          <w:rFonts w:ascii="Verdana" w:hAnsi="Verdana" w:cs="Arial-BoldItalicMT"/>
          <w:b/>
          <w:bCs/>
          <w:iCs/>
          <w:sz w:val="22"/>
          <w:szCs w:val="22"/>
        </w:rPr>
        <w:t>Venerdì 16</w:t>
      </w:r>
      <w:r w:rsidR="006F2AD6" w:rsidRPr="00B33E11">
        <w:rPr>
          <w:rFonts w:ascii="Verdana" w:hAnsi="Verdana" w:cs="Arial-BoldItalicMT"/>
          <w:b/>
          <w:bCs/>
          <w:iCs/>
          <w:sz w:val="22"/>
          <w:szCs w:val="22"/>
        </w:rPr>
        <w:t xml:space="preserve"> Giugno</w:t>
      </w:r>
      <w:r w:rsidR="006F2AD6" w:rsidRPr="00BD5B62">
        <w:rPr>
          <w:rFonts w:ascii="Verdana" w:hAnsi="Verdana" w:cs="Arial-BoldItalicMT"/>
          <w:b/>
          <w:bCs/>
          <w:i/>
          <w:iCs/>
          <w:sz w:val="18"/>
          <w:szCs w:val="18"/>
        </w:rPr>
        <w:t xml:space="preserve"> </w:t>
      </w:r>
      <w:r w:rsidR="00BD5B62">
        <w:rPr>
          <w:rFonts w:ascii="Verdana" w:hAnsi="Verdana" w:cs="Arial-BoldItalicMT"/>
          <w:b/>
          <w:bCs/>
          <w:i/>
          <w:iCs/>
          <w:sz w:val="18"/>
          <w:szCs w:val="18"/>
        </w:rPr>
        <w:t xml:space="preserve">- </w:t>
      </w:r>
      <w:r w:rsidR="00DF6EAB" w:rsidRPr="00BD5B62">
        <w:rPr>
          <w:rFonts w:ascii="Verdana" w:hAnsi="Verdana" w:cs="Arial-BoldItalicMT"/>
          <w:b/>
          <w:bCs/>
          <w:i/>
          <w:iCs/>
          <w:sz w:val="16"/>
          <w:szCs w:val="16"/>
        </w:rPr>
        <w:t>4° giorno: RAGUSA IBLA/MODICA/SCICLI/RAGUSA</w:t>
      </w:r>
    </w:p>
    <w:p w:rsidR="00DF6EAB" w:rsidRPr="00BD5B62" w:rsidRDefault="00BD5B62" w:rsidP="00803395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V</w:t>
      </w:r>
      <w:r w:rsidR="00DF6EAB" w:rsidRPr="00BD5B62">
        <w:rPr>
          <w:rFonts w:ascii="Verdana" w:hAnsi="Verdana" w:cs="ArialMT"/>
          <w:sz w:val="18"/>
          <w:szCs w:val="18"/>
        </w:rPr>
        <w:t xml:space="preserve">isita guidata di Ragusa </w:t>
      </w:r>
      <w:proofErr w:type="spellStart"/>
      <w:r w:rsidR="00DF6EAB" w:rsidRPr="00BD5B62">
        <w:rPr>
          <w:rFonts w:ascii="Verdana" w:hAnsi="Verdana" w:cs="ArialMT"/>
          <w:sz w:val="18"/>
          <w:szCs w:val="18"/>
        </w:rPr>
        <w:t>Ibla</w:t>
      </w:r>
      <w:proofErr w:type="spellEnd"/>
      <w:r w:rsidR="00DF6EAB" w:rsidRPr="00BD5B62">
        <w:rPr>
          <w:rFonts w:ascii="Verdana" w:hAnsi="Verdana" w:cs="ArialMT"/>
          <w:sz w:val="18"/>
          <w:szCs w:val="18"/>
        </w:rPr>
        <w:t>, dove spiccano la chiesa di S. Giorgio di R. Gagliardi, le chiese</w:t>
      </w:r>
      <w:r w:rsidR="00501294">
        <w:rPr>
          <w:rFonts w:ascii="Verdana" w:hAnsi="Verdana" w:cs="ArialMT"/>
          <w:sz w:val="18"/>
          <w:szCs w:val="18"/>
        </w:rPr>
        <w:t xml:space="preserve"> </w:t>
      </w:r>
      <w:r w:rsidR="00DF6EAB" w:rsidRPr="00BD5B62">
        <w:rPr>
          <w:rFonts w:ascii="Verdana" w:hAnsi="Verdana" w:cs="ArialMT"/>
          <w:sz w:val="18"/>
          <w:szCs w:val="18"/>
        </w:rPr>
        <w:t>di Santa Maria dell’</w:t>
      </w:r>
      <w:proofErr w:type="spellStart"/>
      <w:r w:rsidR="00DF6EAB" w:rsidRPr="00BD5B62">
        <w:rPr>
          <w:rFonts w:ascii="Verdana" w:hAnsi="Verdana" w:cs="ArialMT"/>
          <w:sz w:val="18"/>
          <w:szCs w:val="18"/>
        </w:rPr>
        <w:t>Itria</w:t>
      </w:r>
      <w:proofErr w:type="spellEnd"/>
      <w:r w:rsidR="00DF6EAB" w:rsidRPr="00BD5B62">
        <w:rPr>
          <w:rFonts w:ascii="Verdana" w:hAnsi="Verdana" w:cs="ArialMT"/>
          <w:sz w:val="18"/>
          <w:szCs w:val="18"/>
        </w:rPr>
        <w:t>, poi i numerosi palazzi nobiliari.</w:t>
      </w:r>
      <w:r w:rsidR="00803395">
        <w:rPr>
          <w:rFonts w:ascii="Verdana" w:hAnsi="Verdana" w:cs="ArialMT"/>
          <w:sz w:val="18"/>
          <w:szCs w:val="18"/>
        </w:rPr>
        <w:t xml:space="preserve"> </w:t>
      </w:r>
      <w:r w:rsidR="00DF6EAB" w:rsidRPr="00BD5B62">
        <w:rPr>
          <w:rFonts w:ascii="Verdana" w:hAnsi="Verdana" w:cs="ArialMT"/>
          <w:sz w:val="18"/>
          <w:szCs w:val="18"/>
        </w:rPr>
        <w:t xml:space="preserve">Proseguimento </w:t>
      </w:r>
      <w:r w:rsidR="00501294">
        <w:rPr>
          <w:rFonts w:ascii="Verdana" w:hAnsi="Verdana" w:cs="ArialMT"/>
          <w:sz w:val="18"/>
          <w:szCs w:val="18"/>
        </w:rPr>
        <w:t>con la</w:t>
      </w:r>
      <w:r w:rsidR="00DF6EAB" w:rsidRPr="00BD5B62">
        <w:rPr>
          <w:rFonts w:ascii="Verdana" w:hAnsi="Verdana" w:cs="ArialMT"/>
          <w:sz w:val="18"/>
          <w:szCs w:val="18"/>
        </w:rPr>
        <w:t xml:space="preserve"> visita guidata di Modica, altro mirabile scrigno dell’arte barocca</w:t>
      </w:r>
      <w:r w:rsidR="00803395">
        <w:rPr>
          <w:rFonts w:ascii="Verdana" w:hAnsi="Verdana" w:cs="ArialMT"/>
          <w:sz w:val="18"/>
          <w:szCs w:val="18"/>
        </w:rPr>
        <w:t xml:space="preserve">. </w:t>
      </w:r>
      <w:r w:rsidR="00DF6EAB" w:rsidRPr="00BD5B62">
        <w:rPr>
          <w:rFonts w:ascii="Verdana" w:hAnsi="Verdana" w:cs="ArialMT"/>
          <w:sz w:val="18"/>
          <w:szCs w:val="18"/>
        </w:rPr>
        <w:t xml:space="preserve">Continuazione </w:t>
      </w:r>
      <w:r w:rsidR="00501294">
        <w:rPr>
          <w:rFonts w:ascii="Verdana" w:hAnsi="Verdana" w:cs="ArialMT"/>
          <w:sz w:val="18"/>
          <w:szCs w:val="18"/>
        </w:rPr>
        <w:t>a</w:t>
      </w:r>
      <w:r w:rsidR="00DF6EAB" w:rsidRPr="00BD5B62">
        <w:rPr>
          <w:rFonts w:ascii="Verdana" w:hAnsi="Verdana" w:cs="ArialMT"/>
          <w:sz w:val="18"/>
          <w:szCs w:val="18"/>
        </w:rPr>
        <w:t xml:space="preserve"> Scicli, cittadina che ha conserva</w:t>
      </w:r>
      <w:r w:rsidR="00803395">
        <w:rPr>
          <w:rFonts w:ascii="Verdana" w:hAnsi="Verdana" w:cs="ArialMT"/>
          <w:sz w:val="18"/>
          <w:szCs w:val="18"/>
        </w:rPr>
        <w:t>to quasi interamente il suo imp</w:t>
      </w:r>
      <w:r w:rsidR="00DF6EAB" w:rsidRPr="00BD5B62">
        <w:rPr>
          <w:rFonts w:ascii="Verdana" w:hAnsi="Verdana" w:cs="ArialMT"/>
          <w:sz w:val="18"/>
          <w:szCs w:val="18"/>
        </w:rPr>
        <w:t>ianto barocco. Al termine delle visite rientro in hotel.</w:t>
      </w:r>
    </w:p>
    <w:p w:rsidR="003828DE" w:rsidRPr="00B33E11" w:rsidRDefault="003828DE" w:rsidP="00DF6EAB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4"/>
          <w:szCs w:val="4"/>
        </w:rPr>
      </w:pPr>
    </w:p>
    <w:p w:rsidR="00803395" w:rsidRDefault="00B33E11" w:rsidP="00DF6EAB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8"/>
          <w:szCs w:val="18"/>
        </w:rPr>
      </w:pPr>
      <w:r w:rsidRPr="00B33E11">
        <w:rPr>
          <w:rFonts w:ascii="Verdana" w:hAnsi="Verdana" w:cs="Arial-BoldItalicMT"/>
          <w:b/>
          <w:bCs/>
          <w:iCs/>
          <w:sz w:val="22"/>
          <w:szCs w:val="22"/>
        </w:rPr>
        <w:t>Sabato</w:t>
      </w:r>
      <w:r w:rsidR="00501294" w:rsidRPr="00B33E11">
        <w:rPr>
          <w:rFonts w:ascii="Verdana" w:hAnsi="Verdana" w:cs="Arial-BoldItalicMT"/>
          <w:b/>
          <w:bCs/>
          <w:iCs/>
          <w:sz w:val="22"/>
          <w:szCs w:val="22"/>
        </w:rPr>
        <w:t xml:space="preserve"> </w:t>
      </w:r>
      <w:r w:rsidRPr="00B33E11">
        <w:rPr>
          <w:rFonts w:ascii="Verdana" w:hAnsi="Verdana" w:cs="Arial-BoldItalicMT"/>
          <w:b/>
          <w:bCs/>
          <w:iCs/>
          <w:sz w:val="22"/>
          <w:szCs w:val="22"/>
        </w:rPr>
        <w:t>17</w:t>
      </w:r>
      <w:r w:rsidR="006F2AD6" w:rsidRPr="00B33E11">
        <w:rPr>
          <w:rFonts w:ascii="Verdana" w:hAnsi="Verdana" w:cs="Arial-BoldItalicMT"/>
          <w:b/>
          <w:bCs/>
          <w:iCs/>
          <w:sz w:val="22"/>
          <w:szCs w:val="22"/>
        </w:rPr>
        <w:t xml:space="preserve"> Giugno</w:t>
      </w:r>
      <w:r w:rsidR="006F2AD6" w:rsidRPr="00BD5B62">
        <w:rPr>
          <w:rFonts w:ascii="Verdana" w:hAnsi="Verdana" w:cs="Arial-BoldItalicMT"/>
          <w:b/>
          <w:bCs/>
          <w:i/>
          <w:iCs/>
          <w:sz w:val="18"/>
          <w:szCs w:val="18"/>
        </w:rPr>
        <w:t xml:space="preserve"> </w:t>
      </w:r>
      <w:r w:rsidR="00803395">
        <w:rPr>
          <w:rFonts w:ascii="Verdana" w:hAnsi="Verdana" w:cs="Arial-BoldItalicMT"/>
          <w:b/>
          <w:bCs/>
          <w:i/>
          <w:iCs/>
          <w:sz w:val="18"/>
          <w:szCs w:val="18"/>
        </w:rPr>
        <w:t xml:space="preserve">- </w:t>
      </w:r>
      <w:r w:rsidR="00DF6EAB" w:rsidRPr="00803395">
        <w:rPr>
          <w:rFonts w:ascii="Verdana" w:hAnsi="Verdana" w:cs="Arial-BoldItalicMT"/>
          <w:b/>
          <w:bCs/>
          <w:i/>
          <w:iCs/>
          <w:sz w:val="16"/>
          <w:szCs w:val="16"/>
        </w:rPr>
        <w:t>5° giorno: RAGUSA/CALTAGIRONE/CATANIA</w:t>
      </w:r>
    </w:p>
    <w:p w:rsidR="00DF6EAB" w:rsidRDefault="00803395" w:rsidP="00DF6EA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803395">
        <w:rPr>
          <w:rFonts w:ascii="Verdana" w:hAnsi="Verdana" w:cs="Arial-BoldItalicMT"/>
          <w:bCs/>
          <w:iCs/>
          <w:sz w:val="18"/>
          <w:szCs w:val="18"/>
        </w:rPr>
        <w:t>T</w:t>
      </w:r>
      <w:r w:rsidR="00DF6EAB" w:rsidRPr="00803395">
        <w:rPr>
          <w:rFonts w:ascii="Verdana" w:hAnsi="Verdana" w:cs="ArialMT"/>
          <w:sz w:val="18"/>
          <w:szCs w:val="18"/>
        </w:rPr>
        <w:t>r</w:t>
      </w:r>
      <w:r w:rsidR="00DF6EAB" w:rsidRPr="00BD5B62">
        <w:rPr>
          <w:rFonts w:ascii="Verdana" w:hAnsi="Verdana" w:cs="ArialMT"/>
          <w:sz w:val="18"/>
          <w:szCs w:val="18"/>
        </w:rPr>
        <w:t xml:space="preserve">asferimento a Caltagirone inserita tra le città barocche della </w:t>
      </w:r>
      <w:proofErr w:type="spellStart"/>
      <w:r w:rsidR="00DF6EAB" w:rsidRPr="00BD5B62">
        <w:rPr>
          <w:rFonts w:ascii="Verdana" w:hAnsi="Verdana" w:cs="ArialMT"/>
          <w:sz w:val="18"/>
          <w:szCs w:val="18"/>
        </w:rPr>
        <w:t>Val</w:t>
      </w:r>
      <w:proofErr w:type="spellEnd"/>
      <w:r w:rsidR="00DF6EAB" w:rsidRPr="00BD5B62">
        <w:rPr>
          <w:rFonts w:ascii="Verdana" w:hAnsi="Verdana" w:cs="ArialMT"/>
          <w:sz w:val="18"/>
          <w:szCs w:val="18"/>
        </w:rPr>
        <w:t xml:space="preserve"> di Noto che</w:t>
      </w:r>
      <w:r>
        <w:rPr>
          <w:rFonts w:ascii="Verdana" w:hAnsi="Verdana" w:cs="Arial-BoldItalicMT"/>
          <w:b/>
          <w:bCs/>
          <w:i/>
          <w:iCs/>
          <w:sz w:val="18"/>
          <w:szCs w:val="18"/>
        </w:rPr>
        <w:t xml:space="preserve"> </w:t>
      </w:r>
      <w:r w:rsidR="00DF6EAB" w:rsidRPr="00BD5B62">
        <w:rPr>
          <w:rFonts w:ascii="Verdana" w:hAnsi="Verdana" w:cs="ArialMT"/>
          <w:sz w:val="18"/>
          <w:szCs w:val="18"/>
        </w:rPr>
        <w:t>costituiscono uno dei patrimoni dell'Unesco. Trasferimento a Catania</w:t>
      </w:r>
      <w:r w:rsidR="00501294">
        <w:rPr>
          <w:rFonts w:ascii="Verdana" w:hAnsi="Verdana" w:cs="ArialMT"/>
          <w:sz w:val="18"/>
          <w:szCs w:val="18"/>
        </w:rPr>
        <w:t xml:space="preserve"> e</w:t>
      </w:r>
      <w:r w:rsidR="00DF6EAB" w:rsidRPr="00BD5B62">
        <w:rPr>
          <w:rFonts w:ascii="Verdana" w:hAnsi="Verdana" w:cs="ArialMT"/>
          <w:sz w:val="18"/>
          <w:szCs w:val="18"/>
        </w:rPr>
        <w:t xml:space="preserve"> </w:t>
      </w:r>
      <w:r w:rsidR="00501294">
        <w:rPr>
          <w:rFonts w:ascii="Verdana" w:hAnsi="Verdana" w:cs="ArialMT"/>
          <w:sz w:val="18"/>
          <w:szCs w:val="18"/>
        </w:rPr>
        <w:t>v</w:t>
      </w:r>
      <w:r w:rsidR="00DF6EAB" w:rsidRPr="00BD5B62">
        <w:rPr>
          <w:rFonts w:ascii="Verdana" w:hAnsi="Verdana" w:cs="ArialMT"/>
          <w:sz w:val="18"/>
          <w:szCs w:val="18"/>
        </w:rPr>
        <w:t>isita al centro storico</w:t>
      </w:r>
      <w:r w:rsidR="00E719C2">
        <w:rPr>
          <w:rFonts w:ascii="Verdana" w:hAnsi="Verdana" w:cs="ArialMT"/>
          <w:sz w:val="18"/>
          <w:szCs w:val="18"/>
        </w:rPr>
        <w:t>. T</w:t>
      </w:r>
      <w:r w:rsidR="00DF6EAB" w:rsidRPr="00BD5B62">
        <w:rPr>
          <w:rFonts w:ascii="Verdana" w:hAnsi="Verdana" w:cs="ArialMT"/>
          <w:sz w:val="18"/>
          <w:szCs w:val="18"/>
        </w:rPr>
        <w:t>rasferimento all'aeroporto di Catania</w:t>
      </w:r>
      <w:r w:rsidR="00E719C2">
        <w:rPr>
          <w:rFonts w:ascii="Verdana" w:hAnsi="Verdana" w:cs="ArialMT"/>
          <w:sz w:val="18"/>
          <w:szCs w:val="18"/>
        </w:rPr>
        <w:t xml:space="preserve"> per volo di rientro.</w:t>
      </w:r>
      <w:r w:rsidR="00DF6EAB" w:rsidRPr="00BD5B62">
        <w:rPr>
          <w:rFonts w:ascii="Verdana" w:hAnsi="Verdana" w:cs="ArialMT"/>
          <w:sz w:val="18"/>
          <w:szCs w:val="18"/>
        </w:rPr>
        <w:t xml:space="preserve"> </w:t>
      </w:r>
      <w:r w:rsidR="001A437D">
        <w:rPr>
          <w:rFonts w:ascii="Verdana" w:hAnsi="Verdana" w:cs="ArialMT"/>
          <w:sz w:val="18"/>
          <w:szCs w:val="18"/>
        </w:rPr>
        <w:t>Tran</w:t>
      </w:r>
      <w:r w:rsidR="00E719C2">
        <w:rPr>
          <w:rFonts w:ascii="Verdana" w:hAnsi="Verdana" w:cs="ArialMT"/>
          <w:sz w:val="18"/>
          <w:szCs w:val="18"/>
        </w:rPr>
        <w:t>sfer</w:t>
      </w:r>
      <w:r w:rsidR="00DF6EAB" w:rsidRPr="00BD5B62">
        <w:rPr>
          <w:rFonts w:ascii="Verdana" w:hAnsi="Verdana" w:cs="ArialMT"/>
          <w:sz w:val="18"/>
          <w:szCs w:val="18"/>
        </w:rPr>
        <w:t xml:space="preserve"> in pullman </w:t>
      </w:r>
      <w:r w:rsidR="00E719C2">
        <w:rPr>
          <w:rFonts w:ascii="Verdana" w:hAnsi="Verdana" w:cs="ArialMT"/>
          <w:sz w:val="18"/>
          <w:szCs w:val="18"/>
        </w:rPr>
        <w:t xml:space="preserve">a Piacenza. </w:t>
      </w:r>
    </w:p>
    <w:p w:rsidR="001A437D" w:rsidRDefault="001A437D" w:rsidP="00DF6EA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ab/>
      </w:r>
      <w:r>
        <w:rPr>
          <w:rFonts w:ascii="Verdana" w:hAnsi="Verdana" w:cs="ArialMT"/>
          <w:sz w:val="18"/>
          <w:szCs w:val="18"/>
        </w:rPr>
        <w:tab/>
      </w:r>
      <w:r>
        <w:rPr>
          <w:rFonts w:ascii="Verdana" w:hAnsi="Verdana" w:cs="ArialMT"/>
          <w:sz w:val="18"/>
          <w:szCs w:val="18"/>
        </w:rPr>
        <w:tab/>
      </w:r>
    </w:p>
    <w:p w:rsidR="006C1483" w:rsidRPr="006F67CE" w:rsidRDefault="006C1483" w:rsidP="00DF6EA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DF6EAB" w:rsidRPr="00E07EFA" w:rsidRDefault="00DF6EAB" w:rsidP="00DF6EAB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color w:val="E5A109"/>
          <w:sz w:val="20"/>
        </w:rPr>
      </w:pPr>
      <w:r w:rsidRPr="00BA003F">
        <w:rPr>
          <w:rFonts w:ascii="Verdana" w:hAnsi="Verdana" w:cs="Arial-BoldItalicMT"/>
          <w:b/>
          <w:bCs/>
          <w:iCs/>
          <w:color w:val="E05E0E"/>
          <w:sz w:val="22"/>
          <w:szCs w:val="22"/>
          <w:u w:val="single"/>
        </w:rPr>
        <w:t>QUOTA INDIVIDUALE</w:t>
      </w:r>
      <w:r w:rsidRPr="00BA003F">
        <w:rPr>
          <w:rFonts w:ascii="Verdana" w:hAnsi="Verdana" w:cs="Arial-BoldItalicMT"/>
          <w:b/>
          <w:bCs/>
          <w:iCs/>
          <w:color w:val="E05E0E"/>
          <w:sz w:val="22"/>
          <w:szCs w:val="22"/>
        </w:rPr>
        <w:t>:</w:t>
      </w:r>
      <w:r w:rsidR="00B129CB" w:rsidRPr="00BA003F">
        <w:rPr>
          <w:rFonts w:ascii="Verdana" w:hAnsi="Verdana" w:cs="Arial-BoldItalicMT"/>
          <w:b/>
          <w:bCs/>
          <w:i/>
          <w:iCs/>
          <w:color w:val="E05E0E"/>
          <w:sz w:val="22"/>
          <w:szCs w:val="22"/>
        </w:rPr>
        <w:t xml:space="preserve"> </w:t>
      </w:r>
      <w:r w:rsidR="00E07EFA" w:rsidRPr="00BA003F">
        <w:rPr>
          <w:rFonts w:ascii="Verdana" w:hAnsi="Verdana" w:cs="Arial-BoldItalicMT"/>
          <w:b/>
          <w:bCs/>
          <w:i/>
          <w:iCs/>
          <w:color w:val="E05E0E"/>
          <w:sz w:val="22"/>
          <w:szCs w:val="22"/>
        </w:rPr>
        <w:t xml:space="preserve"> </w:t>
      </w:r>
      <w:r w:rsidR="00B129CB" w:rsidRPr="00BA003F">
        <w:rPr>
          <w:rFonts w:ascii="Verdana" w:hAnsi="Verdana" w:cs="Arial-BoldItalicMT"/>
          <w:b/>
          <w:bCs/>
          <w:iCs/>
          <w:color w:val="E05E0E"/>
          <w:sz w:val="22"/>
          <w:szCs w:val="22"/>
        </w:rPr>
        <w:t xml:space="preserve">990€ </w:t>
      </w:r>
      <w:r w:rsidR="00544291" w:rsidRPr="00BA003F">
        <w:rPr>
          <w:rFonts w:ascii="Verdana" w:hAnsi="Verdana" w:cs="Arial-BoldItalicMT"/>
          <w:b/>
          <w:bCs/>
          <w:iCs/>
          <w:color w:val="E05E0E"/>
          <w:sz w:val="22"/>
          <w:szCs w:val="22"/>
        </w:rPr>
        <w:t xml:space="preserve">per </w:t>
      </w:r>
      <w:r w:rsidR="00B129CB" w:rsidRPr="00BA003F">
        <w:rPr>
          <w:rFonts w:ascii="Verdana" w:hAnsi="Verdana" w:cs="Arial-BoldItalicMT"/>
          <w:b/>
          <w:bCs/>
          <w:iCs/>
          <w:color w:val="E05E0E"/>
          <w:sz w:val="22"/>
          <w:szCs w:val="22"/>
        </w:rPr>
        <w:t>iscrizioni entro</w:t>
      </w:r>
      <w:r w:rsidR="00544291" w:rsidRPr="00BA003F">
        <w:rPr>
          <w:rFonts w:ascii="Verdana" w:hAnsi="Verdana" w:cs="Arial-BoldItalicMT"/>
          <w:b/>
          <w:bCs/>
          <w:iCs/>
          <w:color w:val="E05E0E"/>
          <w:sz w:val="22"/>
          <w:szCs w:val="22"/>
        </w:rPr>
        <w:t xml:space="preserve"> il 28 febbraio</w:t>
      </w:r>
      <w:r w:rsidR="00544291"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 xml:space="preserve"> </w:t>
      </w:r>
      <w:r w:rsidR="00E07EFA">
        <w:rPr>
          <w:rFonts w:ascii="Verdana" w:hAnsi="Verdana" w:cs="Arial-BoldItalicMT"/>
          <w:bCs/>
          <w:iCs/>
          <w:sz w:val="20"/>
        </w:rPr>
        <w:t>(</w:t>
      </w:r>
      <w:r w:rsidR="00501294" w:rsidRPr="00501294">
        <w:rPr>
          <w:rFonts w:ascii="Verdana" w:hAnsi="Verdana" w:cs="ArialMT"/>
          <w:sz w:val="20"/>
        </w:rPr>
        <w:t>min</w:t>
      </w:r>
      <w:r w:rsidR="00501294">
        <w:rPr>
          <w:rFonts w:ascii="Verdana" w:hAnsi="Verdana" w:cs="ArialMT"/>
          <w:sz w:val="20"/>
        </w:rPr>
        <w:t>.</w:t>
      </w:r>
      <w:r w:rsidR="00501294" w:rsidRPr="00501294">
        <w:rPr>
          <w:rFonts w:ascii="Verdana" w:hAnsi="Verdana" w:cs="ArialMT"/>
          <w:sz w:val="20"/>
        </w:rPr>
        <w:t xml:space="preserve"> 30 persone</w:t>
      </w:r>
      <w:r w:rsidR="00E07EFA">
        <w:rPr>
          <w:rFonts w:ascii="Verdana" w:hAnsi="Verdana" w:cs="ArialMT"/>
          <w:sz w:val="20"/>
        </w:rPr>
        <w:t>)</w:t>
      </w:r>
    </w:p>
    <w:p w:rsidR="00544291" w:rsidRDefault="00544291" w:rsidP="00DF6EAB">
      <w:pPr>
        <w:autoSpaceDE w:val="0"/>
        <w:autoSpaceDN w:val="0"/>
        <w:adjustRightInd w:val="0"/>
        <w:rPr>
          <w:rFonts w:ascii="Verdana" w:hAnsi="Verdana" w:cs="ArialMT"/>
          <w:sz w:val="20"/>
        </w:rPr>
      </w:pPr>
      <w:r w:rsidRPr="00790795">
        <w:rPr>
          <w:rFonts w:ascii="Verdana" w:hAnsi="Verdana" w:cs="ArialMT"/>
          <w:sz w:val="20"/>
        </w:rPr>
        <w:t xml:space="preserve">supplemento 80 € </w:t>
      </w:r>
      <w:r w:rsidR="001A437D">
        <w:rPr>
          <w:rFonts w:ascii="Verdana" w:hAnsi="Verdana" w:cs="ArialMT"/>
          <w:sz w:val="20"/>
        </w:rPr>
        <w:t xml:space="preserve"> per </w:t>
      </w:r>
      <w:r w:rsidRPr="00790795">
        <w:rPr>
          <w:rFonts w:ascii="Verdana" w:hAnsi="Verdana" w:cs="ArialMT"/>
          <w:sz w:val="20"/>
        </w:rPr>
        <w:t>iscrizioni dopo il 1° marzo</w:t>
      </w:r>
      <w:r w:rsidR="00E07EFA">
        <w:rPr>
          <w:rFonts w:ascii="Verdana" w:hAnsi="Verdana" w:cs="ArialMT"/>
          <w:sz w:val="20"/>
        </w:rPr>
        <w:t xml:space="preserve">  - </w:t>
      </w:r>
      <w:r w:rsidR="00E07EFA" w:rsidRPr="00544291">
        <w:rPr>
          <w:rFonts w:ascii="Verdana" w:hAnsi="Verdana" w:cs="ArialMT"/>
          <w:sz w:val="20"/>
        </w:rPr>
        <w:t>Supplemento singola: 1</w:t>
      </w:r>
      <w:r w:rsidR="00E07EFA">
        <w:rPr>
          <w:rFonts w:ascii="Verdana" w:hAnsi="Verdana" w:cs="ArialMT"/>
          <w:sz w:val="20"/>
        </w:rPr>
        <w:t>50</w:t>
      </w:r>
      <w:r w:rsidR="00E07EFA" w:rsidRPr="00544291">
        <w:rPr>
          <w:rFonts w:ascii="Verdana" w:hAnsi="Verdana" w:cs="ArialMT"/>
          <w:sz w:val="20"/>
        </w:rPr>
        <w:t>€</w:t>
      </w:r>
    </w:p>
    <w:p w:rsidR="00790795" w:rsidRPr="003828DE" w:rsidRDefault="00790795" w:rsidP="00DF6EAB">
      <w:pPr>
        <w:autoSpaceDE w:val="0"/>
        <w:autoSpaceDN w:val="0"/>
        <w:adjustRightInd w:val="0"/>
        <w:rPr>
          <w:rFonts w:ascii="Verdana" w:hAnsi="Verdana" w:cs="ArialMT"/>
          <w:sz w:val="4"/>
          <w:szCs w:val="4"/>
        </w:rPr>
      </w:pPr>
    </w:p>
    <w:p w:rsidR="00DF6EAB" w:rsidRPr="00E07EFA" w:rsidRDefault="00790795" w:rsidP="00DF6EAB">
      <w:pPr>
        <w:autoSpaceDE w:val="0"/>
        <w:autoSpaceDN w:val="0"/>
        <w:adjustRightInd w:val="0"/>
        <w:rPr>
          <w:rFonts w:ascii="Verdana" w:hAnsi="Verdana" w:cs="Arial-BoldItalicMT"/>
          <w:bCs/>
          <w:iCs/>
          <w:sz w:val="12"/>
          <w:szCs w:val="12"/>
        </w:rPr>
      </w:pPr>
      <w:r w:rsidRPr="00BA003F">
        <w:rPr>
          <w:rFonts w:ascii="Verdana" w:hAnsi="Verdana" w:cs="Arial-BoldItalicMT"/>
          <w:b/>
          <w:bCs/>
          <w:iCs/>
          <w:color w:val="E05E0E"/>
          <w:sz w:val="12"/>
          <w:szCs w:val="12"/>
          <w:u w:val="single"/>
        </w:rPr>
        <w:t>La quota comprende</w:t>
      </w:r>
      <w:r w:rsidR="00DF6EAB" w:rsidRPr="00E07EFA">
        <w:rPr>
          <w:rFonts w:ascii="Verdana" w:hAnsi="Verdana" w:cs="Arial-BoldItalicMT"/>
          <w:bCs/>
          <w:iCs/>
          <w:sz w:val="12"/>
          <w:szCs w:val="12"/>
        </w:rPr>
        <w:t>:</w:t>
      </w:r>
      <w:r w:rsidR="00B129CB" w:rsidRPr="00E07EFA">
        <w:rPr>
          <w:rFonts w:ascii="Verdana" w:hAnsi="Verdana" w:cs="Arial-ItalicMT"/>
          <w:iCs/>
          <w:sz w:val="12"/>
          <w:szCs w:val="12"/>
        </w:rPr>
        <w:t>Il volo a/r;</w:t>
      </w:r>
      <w:r w:rsidR="00DF6EAB" w:rsidRPr="00E07EFA">
        <w:rPr>
          <w:rFonts w:ascii="Verdana" w:hAnsi="Verdana" w:cs="Arial-ItalicMT"/>
          <w:iCs/>
          <w:sz w:val="12"/>
          <w:szCs w:val="12"/>
        </w:rPr>
        <w:t xml:space="preserve"> incluse tasse aeroportuali e bagaglio in stiva</w:t>
      </w:r>
      <w:r w:rsidR="00B129CB" w:rsidRPr="00E07EFA">
        <w:rPr>
          <w:rFonts w:ascii="Verdana" w:hAnsi="Verdana" w:cs="Arial-ItalicMT"/>
          <w:iCs/>
          <w:sz w:val="12"/>
          <w:szCs w:val="12"/>
        </w:rPr>
        <w:t xml:space="preserve">; </w:t>
      </w:r>
      <w:r w:rsidR="00DF6EAB" w:rsidRPr="00E07EFA">
        <w:rPr>
          <w:rFonts w:ascii="Verdana" w:hAnsi="Verdana" w:cs="Arial-ItalicMT"/>
          <w:iCs/>
          <w:sz w:val="12"/>
          <w:szCs w:val="12"/>
        </w:rPr>
        <w:t xml:space="preserve">La sistemazione in </w:t>
      </w:r>
      <w:proofErr w:type="spellStart"/>
      <w:r w:rsidR="00DF6EAB" w:rsidRPr="00E07EFA">
        <w:rPr>
          <w:rFonts w:ascii="Verdana" w:hAnsi="Verdana" w:cs="Arial-ItalicMT"/>
          <w:iCs/>
          <w:sz w:val="12"/>
          <w:szCs w:val="12"/>
        </w:rPr>
        <w:t>hotels</w:t>
      </w:r>
      <w:proofErr w:type="spellEnd"/>
      <w:r w:rsidR="00DF6EAB" w:rsidRPr="00E07EFA">
        <w:rPr>
          <w:rFonts w:ascii="Verdana" w:hAnsi="Verdana" w:cs="Arial-ItalicMT"/>
          <w:iCs/>
          <w:sz w:val="12"/>
          <w:szCs w:val="12"/>
        </w:rPr>
        <w:t xml:space="preserve"> 3 stelle </w:t>
      </w:r>
      <w:proofErr w:type="spellStart"/>
      <w:r w:rsidR="00DF6EAB" w:rsidRPr="00E07EFA">
        <w:rPr>
          <w:rFonts w:ascii="Verdana" w:hAnsi="Verdana" w:cs="Arial-ItalicMT"/>
          <w:iCs/>
          <w:sz w:val="12"/>
          <w:szCs w:val="12"/>
        </w:rPr>
        <w:t>sup</w:t>
      </w:r>
      <w:proofErr w:type="spellEnd"/>
      <w:r w:rsidR="00DF6EAB" w:rsidRPr="00E07EFA">
        <w:rPr>
          <w:rFonts w:ascii="Verdana" w:hAnsi="Verdana" w:cs="Arial-ItalicMT"/>
          <w:iCs/>
          <w:sz w:val="12"/>
          <w:szCs w:val="12"/>
        </w:rPr>
        <w:t xml:space="preserve">/4stelle </w:t>
      </w:r>
      <w:r w:rsidRPr="00E07EFA">
        <w:rPr>
          <w:rFonts w:ascii="Verdana" w:hAnsi="Verdana" w:cs="Arial-ItalicMT"/>
          <w:iCs/>
          <w:sz w:val="12"/>
          <w:szCs w:val="12"/>
        </w:rPr>
        <w:t>i</w:t>
      </w:r>
      <w:r w:rsidR="00DF6EAB" w:rsidRPr="00E07EFA">
        <w:rPr>
          <w:rFonts w:ascii="Verdana" w:hAnsi="Verdana" w:cs="Arial-ItalicMT"/>
          <w:iCs/>
          <w:sz w:val="12"/>
          <w:szCs w:val="12"/>
        </w:rPr>
        <w:t xml:space="preserve">n </w:t>
      </w:r>
      <w:r w:rsidRPr="00E07EFA">
        <w:rPr>
          <w:rFonts w:ascii="Verdana" w:hAnsi="Verdana" w:cs="Arial-ItalicMT"/>
          <w:iCs/>
          <w:sz w:val="12"/>
          <w:szCs w:val="12"/>
        </w:rPr>
        <w:t>doppia</w:t>
      </w:r>
      <w:r w:rsidR="00DF6EAB" w:rsidRPr="00E07EFA">
        <w:rPr>
          <w:rFonts w:ascii="Verdana" w:hAnsi="Verdana" w:cs="Arial-ItalicMT"/>
          <w:iCs/>
          <w:sz w:val="12"/>
          <w:szCs w:val="12"/>
        </w:rPr>
        <w:t xml:space="preserve"> con servizi</w:t>
      </w:r>
      <w:r w:rsidR="00B129CB" w:rsidRPr="00E07EFA">
        <w:rPr>
          <w:rFonts w:ascii="Verdana" w:hAnsi="Verdana" w:cs="Arial-ItalicMT"/>
          <w:iCs/>
          <w:sz w:val="12"/>
          <w:szCs w:val="12"/>
        </w:rPr>
        <w:t xml:space="preserve">; </w:t>
      </w:r>
      <w:r w:rsidR="00DF6EAB" w:rsidRPr="00E07EFA">
        <w:rPr>
          <w:rFonts w:ascii="Verdana" w:hAnsi="Verdana" w:cs="Arial-ItalicMT"/>
          <w:iCs/>
          <w:sz w:val="12"/>
          <w:szCs w:val="12"/>
        </w:rPr>
        <w:t>trattamento di pensione completa dal pranzo del primo giorn</w:t>
      </w:r>
      <w:r w:rsidRPr="00E07EFA">
        <w:rPr>
          <w:rFonts w:ascii="Verdana" w:hAnsi="Verdana" w:cs="Arial-ItalicMT"/>
          <w:iCs/>
          <w:sz w:val="12"/>
          <w:szCs w:val="12"/>
        </w:rPr>
        <w:t>o al pranzo dell’ultimo giorno</w:t>
      </w:r>
      <w:r w:rsidR="00B129CB" w:rsidRPr="00E07EFA">
        <w:rPr>
          <w:rFonts w:ascii="Verdana" w:hAnsi="Verdana" w:cs="Arial-ItalicMT"/>
          <w:iCs/>
          <w:sz w:val="12"/>
          <w:szCs w:val="12"/>
        </w:rPr>
        <w:t xml:space="preserve">, </w:t>
      </w:r>
      <w:r w:rsidR="00DF6EAB" w:rsidRPr="00E07EFA">
        <w:rPr>
          <w:rFonts w:ascii="Verdana" w:hAnsi="Verdana" w:cs="Arial-ItalicMT"/>
          <w:iCs/>
          <w:sz w:val="12"/>
          <w:szCs w:val="12"/>
        </w:rPr>
        <w:t>Le bevande ai pasti</w:t>
      </w:r>
      <w:r w:rsidR="00B129CB" w:rsidRPr="00E07EFA">
        <w:rPr>
          <w:rFonts w:ascii="Verdana" w:hAnsi="Verdana" w:cs="Arial-ItalicMT"/>
          <w:iCs/>
          <w:sz w:val="12"/>
          <w:szCs w:val="12"/>
        </w:rPr>
        <w:t>;</w:t>
      </w:r>
      <w:r w:rsidR="00DF6EAB" w:rsidRPr="00E07EFA">
        <w:rPr>
          <w:rFonts w:ascii="Verdana" w:hAnsi="Verdana" w:cs="Arial-ItalicMT"/>
          <w:iCs/>
          <w:sz w:val="12"/>
          <w:szCs w:val="12"/>
        </w:rPr>
        <w:t>Tour con bus privato</w:t>
      </w:r>
      <w:r w:rsidR="00B129CB" w:rsidRPr="00E07EFA">
        <w:rPr>
          <w:rFonts w:ascii="Verdana" w:hAnsi="Verdana" w:cs="Arial-ItalicMT"/>
          <w:iCs/>
          <w:sz w:val="12"/>
          <w:szCs w:val="12"/>
        </w:rPr>
        <w:t>;</w:t>
      </w:r>
      <w:r w:rsidRPr="00E07EFA">
        <w:rPr>
          <w:rFonts w:ascii="Verdana" w:hAnsi="Verdana" w:cs="Arial-ItalicMT"/>
          <w:iCs/>
          <w:sz w:val="12"/>
          <w:szCs w:val="12"/>
        </w:rPr>
        <w:t xml:space="preserve"> </w:t>
      </w:r>
      <w:r w:rsidR="00DF6EAB" w:rsidRPr="00E07EFA">
        <w:rPr>
          <w:rFonts w:ascii="Verdana" w:hAnsi="Verdana" w:cs="Arial-ItalicMT"/>
          <w:iCs/>
          <w:sz w:val="12"/>
          <w:szCs w:val="12"/>
        </w:rPr>
        <w:t>Visite guidate</w:t>
      </w:r>
      <w:r w:rsidRPr="00E07EFA">
        <w:rPr>
          <w:rFonts w:ascii="Verdana" w:hAnsi="Verdana" w:cs="Arial-ItalicMT"/>
          <w:iCs/>
          <w:sz w:val="12"/>
          <w:szCs w:val="12"/>
        </w:rPr>
        <w:t xml:space="preserve"> e ingressi </w:t>
      </w:r>
      <w:r w:rsidR="00DF6EAB" w:rsidRPr="00E07EFA">
        <w:rPr>
          <w:rFonts w:ascii="Verdana" w:hAnsi="Verdana" w:cs="Arial-ItalicMT"/>
          <w:iCs/>
          <w:sz w:val="12"/>
          <w:szCs w:val="12"/>
        </w:rPr>
        <w:t xml:space="preserve"> come da programma con guide locali</w:t>
      </w:r>
      <w:r w:rsidR="00B129CB" w:rsidRPr="00E07EFA">
        <w:rPr>
          <w:rFonts w:ascii="Verdana" w:hAnsi="Verdana" w:cs="Arial-ItalicMT"/>
          <w:iCs/>
          <w:sz w:val="12"/>
          <w:szCs w:val="12"/>
        </w:rPr>
        <w:t>;</w:t>
      </w:r>
      <w:r w:rsidRPr="00E07EFA">
        <w:rPr>
          <w:rFonts w:ascii="Verdana" w:hAnsi="Verdana" w:cs="Arial-ItalicMT"/>
          <w:iCs/>
          <w:sz w:val="12"/>
          <w:szCs w:val="12"/>
        </w:rPr>
        <w:t xml:space="preserve"> </w:t>
      </w:r>
      <w:r w:rsidR="00DF6EAB" w:rsidRPr="00E07EFA">
        <w:rPr>
          <w:rFonts w:ascii="Verdana" w:hAnsi="Verdana" w:cs="Arial-ItalicMT"/>
          <w:iCs/>
          <w:sz w:val="12"/>
          <w:szCs w:val="12"/>
        </w:rPr>
        <w:t>Assicurazione sanitaria/bagaglio</w:t>
      </w:r>
      <w:r w:rsidR="00B129CB" w:rsidRPr="00E07EFA">
        <w:rPr>
          <w:rFonts w:ascii="Verdana" w:hAnsi="Verdana" w:cs="Arial-ItalicMT"/>
          <w:iCs/>
          <w:sz w:val="12"/>
          <w:szCs w:val="12"/>
        </w:rPr>
        <w:t>;</w:t>
      </w:r>
      <w:r w:rsidR="00DF6EAB" w:rsidRPr="00E07EFA">
        <w:rPr>
          <w:rFonts w:ascii="Verdana" w:hAnsi="Verdana" w:cs="Arial-ItalicMT"/>
          <w:iCs/>
          <w:sz w:val="12"/>
          <w:szCs w:val="12"/>
        </w:rPr>
        <w:t>Assicurazione annullamento</w:t>
      </w:r>
      <w:r w:rsidR="00B129CB" w:rsidRPr="00E07EFA">
        <w:rPr>
          <w:rFonts w:ascii="Verdana" w:hAnsi="Verdana" w:cs="Arial-ItalicMT"/>
          <w:iCs/>
          <w:sz w:val="12"/>
          <w:szCs w:val="12"/>
        </w:rPr>
        <w:t>;</w:t>
      </w:r>
      <w:r w:rsidR="00DF6EAB" w:rsidRPr="00E07EFA">
        <w:rPr>
          <w:rFonts w:ascii="Verdana" w:hAnsi="Verdana" w:cs="Arial-ItalicMT"/>
          <w:iCs/>
          <w:sz w:val="12"/>
          <w:szCs w:val="12"/>
        </w:rPr>
        <w:t>IVA</w:t>
      </w:r>
      <w:r w:rsidRPr="00E07EFA">
        <w:rPr>
          <w:rFonts w:ascii="Verdana" w:hAnsi="Verdana" w:cs="Arial-ItalicMT"/>
          <w:iCs/>
          <w:sz w:val="12"/>
          <w:szCs w:val="12"/>
        </w:rPr>
        <w:t>;</w:t>
      </w:r>
    </w:p>
    <w:p w:rsidR="00DF6EAB" w:rsidRPr="00E07EFA" w:rsidRDefault="00DF6EAB" w:rsidP="00790795">
      <w:pPr>
        <w:autoSpaceDE w:val="0"/>
        <w:autoSpaceDN w:val="0"/>
        <w:adjustRightInd w:val="0"/>
        <w:rPr>
          <w:rFonts w:ascii="Verdana" w:hAnsi="Verdana" w:cs="ArialMT"/>
          <w:sz w:val="12"/>
          <w:szCs w:val="12"/>
        </w:rPr>
      </w:pPr>
      <w:r w:rsidRPr="00BA003F">
        <w:rPr>
          <w:rFonts w:ascii="Verdana" w:hAnsi="Verdana" w:cs="Arial-BoldItalicMT"/>
          <w:b/>
          <w:bCs/>
          <w:iCs/>
          <w:color w:val="E05E0E"/>
          <w:sz w:val="12"/>
          <w:szCs w:val="12"/>
          <w:u w:val="single"/>
        </w:rPr>
        <w:t>La quota non comprende</w:t>
      </w:r>
      <w:r w:rsidRPr="00E07EFA">
        <w:rPr>
          <w:rFonts w:ascii="Verdana" w:hAnsi="Verdana" w:cs="Arial-BoldItalicMT"/>
          <w:b/>
          <w:bCs/>
          <w:iCs/>
          <w:sz w:val="12"/>
          <w:szCs w:val="12"/>
        </w:rPr>
        <w:t>:</w:t>
      </w:r>
      <w:r w:rsidR="00790795" w:rsidRPr="00E07EFA">
        <w:rPr>
          <w:rFonts w:ascii="Verdana" w:hAnsi="Verdana" w:cs="Arial-BoldItalicMT"/>
          <w:b/>
          <w:bCs/>
          <w:iCs/>
          <w:sz w:val="12"/>
          <w:szCs w:val="12"/>
        </w:rPr>
        <w:t xml:space="preserve"> </w:t>
      </w:r>
      <w:r w:rsidRPr="00E07EFA">
        <w:rPr>
          <w:rFonts w:ascii="Verdana" w:hAnsi="Verdana" w:cs="ArialMT"/>
          <w:sz w:val="12"/>
          <w:szCs w:val="12"/>
        </w:rPr>
        <w:t>Il trasferimento da e per l'aeroporto di partenza</w:t>
      </w:r>
      <w:r w:rsidR="00790795" w:rsidRPr="00E07EFA">
        <w:rPr>
          <w:rFonts w:ascii="Verdana" w:hAnsi="Verdana" w:cs="ArialMT"/>
          <w:sz w:val="12"/>
          <w:szCs w:val="12"/>
        </w:rPr>
        <w:t xml:space="preserve"> (25 €)</w:t>
      </w:r>
      <w:r w:rsidRPr="00E07EFA">
        <w:rPr>
          <w:rFonts w:ascii="Verdana" w:hAnsi="Verdana" w:cs="ArialMT"/>
          <w:sz w:val="12"/>
          <w:szCs w:val="12"/>
        </w:rPr>
        <w:t>, mance, la tassa di soggiorno, gli extra in</w:t>
      </w:r>
      <w:r w:rsidR="00790795" w:rsidRPr="00E07EFA">
        <w:rPr>
          <w:rFonts w:ascii="Verdana" w:hAnsi="Verdana" w:cs="Arial-BoldItalicMT"/>
          <w:b/>
          <w:bCs/>
          <w:iCs/>
          <w:sz w:val="12"/>
          <w:szCs w:val="12"/>
        </w:rPr>
        <w:t xml:space="preserve"> </w:t>
      </w:r>
      <w:r w:rsidRPr="00E07EFA">
        <w:rPr>
          <w:rFonts w:ascii="Verdana" w:hAnsi="Verdana" w:cs="ArialMT"/>
          <w:sz w:val="12"/>
          <w:szCs w:val="12"/>
        </w:rPr>
        <w:t>genere e tutto quanto non espressamente indicato alla voce “La quota comprende”.</w:t>
      </w:r>
    </w:p>
    <w:p w:rsidR="001A437D" w:rsidRPr="006F67CE" w:rsidRDefault="001A437D" w:rsidP="00790795">
      <w:pPr>
        <w:autoSpaceDE w:val="0"/>
        <w:autoSpaceDN w:val="0"/>
        <w:adjustRightInd w:val="0"/>
        <w:rPr>
          <w:rFonts w:ascii="Verdana" w:hAnsi="Verdana" w:cs="ArialMT"/>
          <w:sz w:val="8"/>
          <w:szCs w:val="8"/>
        </w:rPr>
      </w:pPr>
    </w:p>
    <w:p w:rsidR="001A437D" w:rsidRPr="00A243EA" w:rsidRDefault="001A437D" w:rsidP="00790795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color w:val="E05E0E"/>
          <w:sz w:val="20"/>
          <w:u w:val="single"/>
        </w:rPr>
      </w:pPr>
      <w:r w:rsidRPr="00A243EA">
        <w:rPr>
          <w:rFonts w:ascii="Verdana" w:hAnsi="Verdana" w:cs="ArialMT"/>
          <w:b/>
          <w:color w:val="E05E0E"/>
          <w:sz w:val="20"/>
          <w:u w:val="single"/>
        </w:rPr>
        <w:t xml:space="preserve">Caparra  250 euro da versare all’atto dell’iscrizione </w:t>
      </w:r>
    </w:p>
    <w:sectPr w:rsidR="001A437D" w:rsidRPr="00A243EA" w:rsidSect="00A755F6">
      <w:headerReference w:type="default" r:id="rId9"/>
      <w:footerReference w:type="default" r:id="rId10"/>
      <w:pgSz w:w="11906" w:h="16838"/>
      <w:pgMar w:top="224" w:right="1021" w:bottom="454" w:left="1021" w:header="567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FA" w:rsidRDefault="00E07EFA" w:rsidP="00671030">
      <w:r>
        <w:separator/>
      </w:r>
    </w:p>
  </w:endnote>
  <w:endnote w:type="continuationSeparator" w:id="0">
    <w:p w:rsidR="00E07EFA" w:rsidRDefault="00E07EFA" w:rsidP="0067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FA" w:rsidRPr="00336B93" w:rsidRDefault="00E07EFA" w:rsidP="001D596C">
    <w:pPr>
      <w:pStyle w:val="Pidipagin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___________________________________________________________________________</w:t>
    </w:r>
    <w:r>
      <w:rPr>
        <w:rFonts w:ascii="Verdana" w:hAnsi="Verdana"/>
        <w:sz w:val="20"/>
      </w:rPr>
      <w:br/>
    </w:r>
    <w:r w:rsidRPr="00336B93">
      <w:rPr>
        <w:rFonts w:ascii="Verdana" w:hAnsi="Verdana"/>
        <w:sz w:val="20"/>
      </w:rPr>
      <w:t>P.za Duomo, 33 – 29121 Piacenza</w:t>
    </w:r>
    <w:r>
      <w:rPr>
        <w:rFonts w:ascii="Verdana" w:hAnsi="Verdana"/>
        <w:sz w:val="20"/>
      </w:rPr>
      <w:t xml:space="preserve"> - </w:t>
    </w:r>
    <w:r w:rsidRPr="00336B93">
      <w:rPr>
        <w:rFonts w:ascii="Verdana" w:hAnsi="Verdana"/>
        <w:sz w:val="20"/>
      </w:rPr>
      <w:t xml:space="preserve"> tel. 0523-308335 mail: </w:t>
    </w:r>
    <w:hyperlink r:id="rId1" w:history="1">
      <w:r w:rsidRPr="00336B93">
        <w:rPr>
          <w:rStyle w:val="Collegamentoipertestuale"/>
          <w:rFonts w:ascii="Verdana" w:hAnsi="Verdana"/>
          <w:sz w:val="20"/>
        </w:rPr>
        <w:t>ufficiopellegrinaggi@curia.pc.it</w:t>
      </w:r>
    </w:hyperlink>
    <w:r>
      <w:rPr>
        <w:rFonts w:ascii="Verdana" w:hAnsi="Verdana"/>
        <w:sz w:val="20"/>
      </w:rPr>
      <w:br/>
      <w:t>aperto tutti i giorni dal lunedì al venerdì dalle ore 9.00 alle ore 12.30</w:t>
    </w:r>
  </w:p>
  <w:p w:rsidR="00E07EFA" w:rsidRDefault="00E07EFA" w:rsidP="001D596C">
    <w:pPr>
      <w:pStyle w:val="Pidipagina"/>
      <w:jc w:val="center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FA" w:rsidRDefault="00E07EFA" w:rsidP="00671030">
      <w:r>
        <w:separator/>
      </w:r>
    </w:p>
  </w:footnote>
  <w:footnote w:type="continuationSeparator" w:id="0">
    <w:p w:rsidR="00E07EFA" w:rsidRDefault="00E07EFA" w:rsidP="00671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Ind w:w="3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6"/>
      <w:gridCol w:w="5303"/>
    </w:tblGrid>
    <w:tr w:rsidR="00E07EFA" w:rsidTr="00696D9C">
      <w:trPr>
        <w:jc w:val="center"/>
      </w:trPr>
      <w:tc>
        <w:tcPr>
          <w:tcW w:w="692" w:type="dxa"/>
        </w:tcPr>
        <w:p w:rsidR="00E07EFA" w:rsidRDefault="00E07EFA" w:rsidP="001B56BC">
          <w:pPr>
            <w:pStyle w:val="Intestazione"/>
            <w:jc w:val="right"/>
            <w:rPr>
              <w:rFonts w:ascii="Verdana" w:hAnsi="Verdana"/>
            </w:rPr>
          </w:pPr>
          <w:r w:rsidRPr="001B56BC">
            <w:rPr>
              <w:rFonts w:ascii="Verdana" w:hAnsi="Verdana"/>
              <w:noProof/>
            </w:rPr>
            <w:drawing>
              <wp:inline distT="0" distB="0" distL="0" distR="0">
                <wp:extent cx="300318" cy="510540"/>
                <wp:effectExtent l="19050" t="0" r="4482" b="0"/>
                <wp:docPr id="6" name="Immagine 4" descr="PELLEGR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LLEGRI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479" cy="515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E07EFA" w:rsidRDefault="00E07EFA" w:rsidP="001B56BC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 xml:space="preserve">    </w:t>
          </w:r>
          <w:r w:rsidRPr="001D596C">
            <w:rPr>
              <w:rFonts w:ascii="Verdana" w:hAnsi="Verdana"/>
              <w:sz w:val="28"/>
              <w:szCs w:val="28"/>
            </w:rPr>
            <w:t xml:space="preserve">Diocesi di </w:t>
          </w:r>
          <w:proofErr w:type="spellStart"/>
          <w:r w:rsidRPr="001D596C">
            <w:rPr>
              <w:rFonts w:ascii="Verdana" w:hAnsi="Verdana"/>
              <w:sz w:val="28"/>
              <w:szCs w:val="28"/>
            </w:rPr>
            <w:t>Piacenza-</w:t>
          </w:r>
          <w:proofErr w:type="spellEnd"/>
          <w:r w:rsidRPr="001D596C">
            <w:rPr>
              <w:rFonts w:ascii="Verdana" w:hAnsi="Verdana"/>
              <w:sz w:val="28"/>
              <w:szCs w:val="28"/>
            </w:rPr>
            <w:t xml:space="preserve"> Bobbio</w:t>
          </w:r>
          <w:r>
            <w:rPr>
              <w:rFonts w:ascii="Verdana" w:hAnsi="Verdana"/>
              <w:b/>
              <w:sz w:val="16"/>
              <w:szCs w:val="16"/>
            </w:rPr>
            <w:br/>
          </w:r>
          <w:r>
            <w:rPr>
              <w:rFonts w:ascii="Verdana" w:hAnsi="Verdana"/>
              <w:b/>
              <w:sz w:val="32"/>
              <w:szCs w:val="32"/>
            </w:rPr>
            <w:t>UFFICIO PELLEGRINAGGI</w:t>
          </w:r>
        </w:p>
      </w:tc>
    </w:tr>
  </w:tbl>
  <w:p w:rsidR="00E07EFA" w:rsidRDefault="00E07EF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>
      <o:colormenu v:ext="edit" fillcolor="none" strokecolor="#e5a109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6C77"/>
    <w:rsid w:val="00005B92"/>
    <w:rsid w:val="00030654"/>
    <w:rsid w:val="00051CB8"/>
    <w:rsid w:val="0006312E"/>
    <w:rsid w:val="00094965"/>
    <w:rsid w:val="000C15BC"/>
    <w:rsid w:val="000D4EAD"/>
    <w:rsid w:val="000E5D36"/>
    <w:rsid w:val="000F368F"/>
    <w:rsid w:val="000F48D8"/>
    <w:rsid w:val="00104E54"/>
    <w:rsid w:val="0013025A"/>
    <w:rsid w:val="00162E23"/>
    <w:rsid w:val="001A437D"/>
    <w:rsid w:val="001A607A"/>
    <w:rsid w:val="001B0260"/>
    <w:rsid w:val="001B56BC"/>
    <w:rsid w:val="001D1937"/>
    <w:rsid w:val="001D1BBA"/>
    <w:rsid w:val="001D596C"/>
    <w:rsid w:val="00241522"/>
    <w:rsid w:val="00246F09"/>
    <w:rsid w:val="002523C2"/>
    <w:rsid w:val="002534DA"/>
    <w:rsid w:val="00257624"/>
    <w:rsid w:val="00267674"/>
    <w:rsid w:val="002746A9"/>
    <w:rsid w:val="00283E51"/>
    <w:rsid w:val="002A554F"/>
    <w:rsid w:val="002A6666"/>
    <w:rsid w:val="002D2A7B"/>
    <w:rsid w:val="002D3799"/>
    <w:rsid w:val="00326FAA"/>
    <w:rsid w:val="00327386"/>
    <w:rsid w:val="00336B93"/>
    <w:rsid w:val="003405DF"/>
    <w:rsid w:val="0034182F"/>
    <w:rsid w:val="003656F0"/>
    <w:rsid w:val="003828DE"/>
    <w:rsid w:val="003C6C6C"/>
    <w:rsid w:val="003D3811"/>
    <w:rsid w:val="003D5806"/>
    <w:rsid w:val="003F3F48"/>
    <w:rsid w:val="00411A18"/>
    <w:rsid w:val="004210D2"/>
    <w:rsid w:val="00455D7C"/>
    <w:rsid w:val="00457E4A"/>
    <w:rsid w:val="00460166"/>
    <w:rsid w:val="00472374"/>
    <w:rsid w:val="004D32CA"/>
    <w:rsid w:val="004F2810"/>
    <w:rsid w:val="00501294"/>
    <w:rsid w:val="00544291"/>
    <w:rsid w:val="005B6304"/>
    <w:rsid w:val="005F0517"/>
    <w:rsid w:val="005F2E19"/>
    <w:rsid w:val="005F6CB3"/>
    <w:rsid w:val="0061317F"/>
    <w:rsid w:val="00636967"/>
    <w:rsid w:val="00640D5D"/>
    <w:rsid w:val="00655645"/>
    <w:rsid w:val="00671030"/>
    <w:rsid w:val="00671AF1"/>
    <w:rsid w:val="00696D9C"/>
    <w:rsid w:val="006A0FD9"/>
    <w:rsid w:val="006A4F3F"/>
    <w:rsid w:val="006B31AE"/>
    <w:rsid w:val="006C02CA"/>
    <w:rsid w:val="006C1483"/>
    <w:rsid w:val="006F2AD6"/>
    <w:rsid w:val="006F67CE"/>
    <w:rsid w:val="00723ECB"/>
    <w:rsid w:val="0074241A"/>
    <w:rsid w:val="00754B54"/>
    <w:rsid w:val="00757FD6"/>
    <w:rsid w:val="00771EB5"/>
    <w:rsid w:val="00790795"/>
    <w:rsid w:val="00797DCC"/>
    <w:rsid w:val="007A242C"/>
    <w:rsid w:val="007A67A1"/>
    <w:rsid w:val="007C2B24"/>
    <w:rsid w:val="007F5B48"/>
    <w:rsid w:val="007F7CA8"/>
    <w:rsid w:val="00802CAE"/>
    <w:rsid w:val="00803395"/>
    <w:rsid w:val="008370D8"/>
    <w:rsid w:val="00862BBC"/>
    <w:rsid w:val="00893129"/>
    <w:rsid w:val="008B01D0"/>
    <w:rsid w:val="008B1ED0"/>
    <w:rsid w:val="008B7AF4"/>
    <w:rsid w:val="008D005E"/>
    <w:rsid w:val="008E35C6"/>
    <w:rsid w:val="00910696"/>
    <w:rsid w:val="00924DF2"/>
    <w:rsid w:val="009324F6"/>
    <w:rsid w:val="009336EB"/>
    <w:rsid w:val="00935A7C"/>
    <w:rsid w:val="00956F75"/>
    <w:rsid w:val="009678C0"/>
    <w:rsid w:val="00973000"/>
    <w:rsid w:val="009A6824"/>
    <w:rsid w:val="009C6AFD"/>
    <w:rsid w:val="009D0B60"/>
    <w:rsid w:val="009D4FE5"/>
    <w:rsid w:val="009F34DD"/>
    <w:rsid w:val="00A15EAA"/>
    <w:rsid w:val="00A23932"/>
    <w:rsid w:val="00A23DA0"/>
    <w:rsid w:val="00A243EA"/>
    <w:rsid w:val="00A30293"/>
    <w:rsid w:val="00A755F6"/>
    <w:rsid w:val="00AC0FF5"/>
    <w:rsid w:val="00B04CC7"/>
    <w:rsid w:val="00B10766"/>
    <w:rsid w:val="00B129CB"/>
    <w:rsid w:val="00B33E11"/>
    <w:rsid w:val="00B60927"/>
    <w:rsid w:val="00B75D7F"/>
    <w:rsid w:val="00B86C77"/>
    <w:rsid w:val="00B9414A"/>
    <w:rsid w:val="00BA003F"/>
    <w:rsid w:val="00BB0CED"/>
    <w:rsid w:val="00BD5B62"/>
    <w:rsid w:val="00BE2196"/>
    <w:rsid w:val="00C61F36"/>
    <w:rsid w:val="00C63618"/>
    <w:rsid w:val="00C836FB"/>
    <w:rsid w:val="00C966F4"/>
    <w:rsid w:val="00CA334B"/>
    <w:rsid w:val="00CB05E1"/>
    <w:rsid w:val="00D027AD"/>
    <w:rsid w:val="00D25C57"/>
    <w:rsid w:val="00D308FA"/>
    <w:rsid w:val="00D364E8"/>
    <w:rsid w:val="00D45DC5"/>
    <w:rsid w:val="00D70A88"/>
    <w:rsid w:val="00DA3233"/>
    <w:rsid w:val="00DA3D00"/>
    <w:rsid w:val="00DA451D"/>
    <w:rsid w:val="00DB2402"/>
    <w:rsid w:val="00DC28C1"/>
    <w:rsid w:val="00DC2A9D"/>
    <w:rsid w:val="00DE74DD"/>
    <w:rsid w:val="00DF2DC2"/>
    <w:rsid w:val="00DF6EAB"/>
    <w:rsid w:val="00E07EFA"/>
    <w:rsid w:val="00E17DD1"/>
    <w:rsid w:val="00E25054"/>
    <w:rsid w:val="00E319BE"/>
    <w:rsid w:val="00E46815"/>
    <w:rsid w:val="00E717D6"/>
    <w:rsid w:val="00E719C2"/>
    <w:rsid w:val="00E755F2"/>
    <w:rsid w:val="00EF7539"/>
    <w:rsid w:val="00F400E1"/>
    <w:rsid w:val="00F46EAD"/>
    <w:rsid w:val="00F52369"/>
    <w:rsid w:val="00F67257"/>
    <w:rsid w:val="00F9705D"/>
    <w:rsid w:val="00FB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enu v:ext="edit" fillcolor="none" strokecolor="#e5a1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DCC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30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1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1030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8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36B9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B9414A"/>
  </w:style>
  <w:style w:type="character" w:styleId="Enfasicorsivo">
    <w:name w:val="Emphasis"/>
    <w:basedOn w:val="Carpredefinitoparagrafo"/>
    <w:uiPriority w:val="20"/>
    <w:qFormat/>
    <w:rsid w:val="00B941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pellegrinaggi@curia.p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F880-B864-47EF-A04E-7A7830BF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445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VIAGGIO IN IRLANDA</vt:lpstr>
    </vt:vector>
  </TitlesOfParts>
  <Company>aa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VIAGGIO IN IRLANDA</dc:title>
  <dc:creator>aa</dc:creator>
  <cp:lastModifiedBy>pellegrinaggi3</cp:lastModifiedBy>
  <cp:revision>19</cp:revision>
  <cp:lastPrinted>2017-02-07T10:08:00Z</cp:lastPrinted>
  <dcterms:created xsi:type="dcterms:W3CDTF">2016-01-26T08:27:00Z</dcterms:created>
  <dcterms:modified xsi:type="dcterms:W3CDTF">2017-02-27T12:01:00Z</dcterms:modified>
</cp:coreProperties>
</file>