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AB" w:rsidRPr="000A0388" w:rsidRDefault="00B337FF" w:rsidP="000A0388">
      <w:pPr>
        <w:pStyle w:val="Standard"/>
        <w:jc w:val="center"/>
        <w:rPr>
          <w:rFonts w:ascii="Cambria" w:hAnsi="Cambria"/>
          <w:b/>
          <w:bCs/>
          <w:color w:val="C00000"/>
          <w:sz w:val="22"/>
          <w:szCs w:val="22"/>
        </w:rPr>
      </w:pPr>
      <w:r>
        <w:rPr>
          <w:rFonts w:ascii="Cambria" w:hAnsi="Cambria"/>
          <w:b/>
          <w:bCs/>
          <w:color w:val="C00000"/>
        </w:rPr>
        <w:t xml:space="preserve">SECONDA DOMENICA </w:t>
      </w:r>
      <w:proofErr w:type="spellStart"/>
      <w:r>
        <w:rPr>
          <w:rFonts w:ascii="Cambria" w:hAnsi="Cambria"/>
          <w:b/>
          <w:bCs/>
          <w:color w:val="C00000"/>
        </w:rPr>
        <w:t>DI</w:t>
      </w:r>
      <w:proofErr w:type="spellEnd"/>
      <w:r>
        <w:rPr>
          <w:rFonts w:ascii="Cambria" w:hAnsi="Cambria"/>
          <w:b/>
          <w:bCs/>
          <w:color w:val="C00000"/>
        </w:rPr>
        <w:t xml:space="preserve"> QUARESIMA</w:t>
      </w:r>
    </w:p>
    <w:p w:rsidR="00454AAB" w:rsidRPr="000A0388" w:rsidRDefault="00454AAB" w:rsidP="000A0388">
      <w:pPr>
        <w:pStyle w:val="Standard"/>
        <w:jc w:val="both"/>
        <w:rPr>
          <w:rFonts w:ascii="Cambria" w:hAnsi="Cambria"/>
          <w:b/>
          <w:bCs/>
          <w:sz w:val="12"/>
        </w:rPr>
      </w:pPr>
    </w:p>
    <w:p w:rsidR="00B337FF" w:rsidRDefault="00B337FF" w:rsidP="00B337FF">
      <w:pPr>
        <w:pStyle w:val="Default"/>
        <w:tabs>
          <w:tab w:val="right" w:pos="9638"/>
        </w:tabs>
        <w:rPr>
          <w:b/>
          <w:iCs/>
        </w:rPr>
      </w:pPr>
    </w:p>
    <w:p w:rsidR="00B337FF" w:rsidRDefault="00B337FF" w:rsidP="00B337FF">
      <w:pPr>
        <w:pStyle w:val="Default"/>
        <w:tabs>
          <w:tab w:val="right" w:pos="9638"/>
        </w:tabs>
        <w:rPr>
          <w:i/>
          <w:iCs/>
        </w:rPr>
      </w:pPr>
      <w:r w:rsidRPr="00B337FF">
        <w:rPr>
          <w:b/>
          <w:iCs/>
        </w:rPr>
        <w:t>Lo stile di Gesù: camminare insieme</w:t>
      </w:r>
      <w:r>
        <w:rPr>
          <w:i/>
          <w:iCs/>
        </w:rPr>
        <w:tab/>
      </w:r>
    </w:p>
    <w:p w:rsidR="00B337FF" w:rsidRDefault="00B337FF" w:rsidP="00B337FF">
      <w:pPr>
        <w:pStyle w:val="Default"/>
        <w:tabs>
          <w:tab w:val="right" w:pos="9638"/>
        </w:tabs>
        <w:rPr>
          <w:i/>
          <w:iCs/>
        </w:rPr>
      </w:pPr>
    </w:p>
    <w:p w:rsidR="00B337FF" w:rsidRPr="00B337FF" w:rsidRDefault="00B337FF" w:rsidP="00B337FF">
      <w:pPr>
        <w:pStyle w:val="Default"/>
        <w:tabs>
          <w:tab w:val="right" w:pos="9638"/>
        </w:tabs>
        <w:rPr>
          <w:i/>
          <w:iCs/>
        </w:rPr>
      </w:pPr>
      <w:r w:rsidRPr="00B337FF">
        <w:rPr>
          <w:i/>
          <w:iCs/>
        </w:rPr>
        <w:t>Luca 9, 28b-36</w:t>
      </w:r>
    </w:p>
    <w:p w:rsidR="00B337FF" w:rsidRPr="00B337FF" w:rsidRDefault="00B337FF" w:rsidP="00B337FF">
      <w:pPr>
        <w:pStyle w:val="Default"/>
        <w:rPr>
          <w:i/>
          <w:iCs/>
          <w:sz w:val="8"/>
        </w:rPr>
      </w:pPr>
    </w:p>
    <w:p w:rsidR="00B337FF" w:rsidRPr="00B337FF" w:rsidRDefault="00B337FF" w:rsidP="00B337FF">
      <w:pPr>
        <w:pStyle w:val="Default"/>
        <w:jc w:val="both"/>
        <w:rPr>
          <w:rFonts w:cs="Times New Roman"/>
          <w:b/>
          <w:lang w:eastAsia="en-US"/>
        </w:rPr>
      </w:pPr>
      <w:r w:rsidRPr="00B337FF">
        <w:rPr>
          <w:rFonts w:cs="Times New Roman"/>
          <w:b/>
          <w:lang w:eastAsia="en-US"/>
        </w:rPr>
        <w:t>In quel tempo, Gesù prese con sé Pietro, Giovanni e Giacomo e salì sul monte a pregare. </w:t>
      </w:r>
      <w:bookmarkStart w:id="0" w:name="VER_29"/>
      <w:r w:rsidRPr="00B337FF">
        <w:rPr>
          <w:rFonts w:cs="Times New Roman"/>
          <w:b/>
          <w:vertAlign w:val="superscript"/>
          <w:lang w:eastAsia="en-US"/>
        </w:rPr>
        <w:t>29</w:t>
      </w:r>
      <w:bookmarkEnd w:id="0"/>
      <w:r w:rsidRPr="00B337FF">
        <w:rPr>
          <w:rFonts w:cs="Times New Roman"/>
          <w:b/>
          <w:lang w:eastAsia="en-US"/>
        </w:rPr>
        <w:t>Mentre pregava, il suo volto cambiò d'aspetto e la sua veste divenne candida e sfolgorante. </w:t>
      </w:r>
      <w:bookmarkStart w:id="1" w:name="VER_30"/>
      <w:r w:rsidRPr="00B337FF">
        <w:rPr>
          <w:rFonts w:cs="Times New Roman"/>
          <w:b/>
          <w:vertAlign w:val="superscript"/>
          <w:lang w:eastAsia="en-US"/>
        </w:rPr>
        <w:t>30</w:t>
      </w:r>
      <w:bookmarkEnd w:id="1"/>
      <w:r w:rsidRPr="00B337FF">
        <w:rPr>
          <w:rFonts w:cs="Times New Roman"/>
          <w:b/>
          <w:lang w:eastAsia="en-US"/>
        </w:rPr>
        <w:t>Ed ecco, due uomini conversavano con lui: erano Mosè ed Elia, </w:t>
      </w:r>
      <w:bookmarkStart w:id="2" w:name="VER_31"/>
      <w:r w:rsidRPr="00B337FF">
        <w:rPr>
          <w:rFonts w:cs="Times New Roman"/>
          <w:b/>
          <w:vertAlign w:val="superscript"/>
          <w:lang w:eastAsia="en-US"/>
        </w:rPr>
        <w:t>31</w:t>
      </w:r>
      <w:bookmarkEnd w:id="2"/>
      <w:r w:rsidRPr="00B337FF">
        <w:rPr>
          <w:rFonts w:cs="Times New Roman"/>
          <w:b/>
          <w:lang w:eastAsia="en-US"/>
        </w:rPr>
        <w:t>apparsi nella gloria, e parlavano del suo esodo, che stava per compiersi a Gerusalemme. </w:t>
      </w:r>
      <w:bookmarkStart w:id="3" w:name="VER_32"/>
      <w:r w:rsidRPr="00B337FF">
        <w:rPr>
          <w:rFonts w:cs="Times New Roman"/>
          <w:b/>
          <w:vertAlign w:val="superscript"/>
          <w:lang w:eastAsia="en-US"/>
        </w:rPr>
        <w:t>32</w:t>
      </w:r>
      <w:bookmarkEnd w:id="3"/>
      <w:r w:rsidRPr="00B337FF">
        <w:rPr>
          <w:rFonts w:cs="Times New Roman"/>
          <w:b/>
          <w:lang w:eastAsia="en-US"/>
        </w:rPr>
        <w:t>Pietro e i suoi compagni erano oppressi dal sonno; ma, quando si svegliarono, videro la sua gloria e i due uomini che stavano con lui. </w:t>
      </w:r>
      <w:bookmarkStart w:id="4" w:name="VER_33"/>
      <w:r w:rsidRPr="00B337FF">
        <w:rPr>
          <w:rFonts w:cs="Times New Roman"/>
          <w:b/>
          <w:vertAlign w:val="superscript"/>
          <w:lang w:eastAsia="en-US"/>
        </w:rPr>
        <w:t>33</w:t>
      </w:r>
      <w:bookmarkEnd w:id="4"/>
      <w:r w:rsidRPr="00B337FF">
        <w:rPr>
          <w:rFonts w:cs="Times New Roman"/>
          <w:b/>
          <w:lang w:eastAsia="en-US"/>
        </w:rPr>
        <w:t>Mentre questi si separavano da lui, Pietro disse a Gesù: "Maestro, è bello per noi essere qui. Facciamo tre capanne, una per te, una per Mosè e una per Elia". Egli non sapeva quello che diceva. </w:t>
      </w:r>
      <w:bookmarkStart w:id="5" w:name="VER_34"/>
      <w:r w:rsidRPr="00B337FF">
        <w:rPr>
          <w:rFonts w:cs="Times New Roman"/>
          <w:b/>
          <w:vertAlign w:val="superscript"/>
          <w:lang w:eastAsia="en-US"/>
        </w:rPr>
        <w:t>34</w:t>
      </w:r>
      <w:bookmarkEnd w:id="5"/>
      <w:r w:rsidRPr="00B337FF">
        <w:rPr>
          <w:rFonts w:cs="Times New Roman"/>
          <w:b/>
          <w:lang w:eastAsia="en-US"/>
        </w:rPr>
        <w:t>Mentre parlava così, venne una nube e li coprì con la sua ombra. All'entrare nella nube, ebbero paura. </w:t>
      </w:r>
      <w:bookmarkStart w:id="6" w:name="VER_35"/>
      <w:r w:rsidRPr="00B337FF">
        <w:rPr>
          <w:rFonts w:cs="Times New Roman"/>
          <w:b/>
          <w:vertAlign w:val="superscript"/>
          <w:lang w:eastAsia="en-US"/>
        </w:rPr>
        <w:t>35</w:t>
      </w:r>
      <w:bookmarkEnd w:id="6"/>
      <w:r w:rsidRPr="00B337FF">
        <w:rPr>
          <w:rFonts w:cs="Times New Roman"/>
          <w:b/>
          <w:lang w:eastAsia="en-US"/>
        </w:rPr>
        <w:t>E dalla nube uscì una voce, che diceva: "Questi è il Figlio mio, l'eletto; ascoltatelo!". </w:t>
      </w:r>
      <w:bookmarkStart w:id="7" w:name="VER_36"/>
      <w:r w:rsidRPr="00B337FF">
        <w:rPr>
          <w:rFonts w:cs="Times New Roman"/>
          <w:b/>
          <w:vertAlign w:val="superscript"/>
          <w:lang w:eastAsia="en-US"/>
        </w:rPr>
        <w:t>36</w:t>
      </w:r>
      <w:bookmarkEnd w:id="7"/>
      <w:r w:rsidRPr="00B337FF">
        <w:rPr>
          <w:rFonts w:cs="Times New Roman"/>
          <w:b/>
          <w:lang w:eastAsia="en-US"/>
        </w:rPr>
        <w:t>Appena la voce cessò, restò Gesù solo. Essi tacquero e in quei giorni non riferirono a nessuno ciò che avevano visto.</w:t>
      </w:r>
    </w:p>
    <w:p w:rsidR="00B337FF" w:rsidRPr="00B337FF" w:rsidRDefault="00B337FF" w:rsidP="00B337FF">
      <w:pPr>
        <w:pStyle w:val="Default"/>
        <w:rPr>
          <w:rFonts w:cs="Times New Roman"/>
          <w:lang w:eastAsia="en-US"/>
        </w:rPr>
      </w:pPr>
    </w:p>
    <w:p w:rsidR="00B337FF" w:rsidRPr="00B337FF" w:rsidRDefault="00B337FF" w:rsidP="00B337FF">
      <w:pPr>
        <w:spacing w:after="0" w:line="240" w:lineRule="auto"/>
        <w:jc w:val="both"/>
        <w:rPr>
          <w:rFonts w:ascii="Cambria" w:eastAsia="Segoe UI" w:hAnsi="Cambria" w:cs="Times New Roman"/>
          <w:sz w:val="24"/>
          <w:szCs w:val="24"/>
        </w:rPr>
      </w:pPr>
      <w:r w:rsidRPr="00B337FF">
        <w:rPr>
          <w:rFonts w:ascii="Cambria" w:eastAsia="Segoe UI" w:hAnsi="Cambria" w:cs="Times New Roman"/>
          <w:sz w:val="24"/>
          <w:szCs w:val="24"/>
        </w:rPr>
        <w:t xml:space="preserve">In questo brano Luca ci racconta un episodio intenso, profondo, ricco di particolari e di allusioni all’Antico Testamento. L’evangelista si serve di questo racconto per comunicare la vera natura di Gesù, mostrando la sua divinità e il legame, e il superamento, rispetto alla rivelazione attestata nell’Antico Testamento. </w:t>
      </w:r>
    </w:p>
    <w:p w:rsidR="00B337FF" w:rsidRPr="00B337FF" w:rsidRDefault="00B337FF" w:rsidP="00B337FF">
      <w:pPr>
        <w:spacing w:after="0" w:line="240" w:lineRule="auto"/>
        <w:jc w:val="both"/>
        <w:rPr>
          <w:rFonts w:ascii="Cambria" w:eastAsia="Segoe UI" w:hAnsi="Cambria" w:cs="Times New Roman"/>
          <w:sz w:val="24"/>
          <w:szCs w:val="24"/>
        </w:rPr>
      </w:pPr>
      <w:r w:rsidRPr="00B337FF">
        <w:rPr>
          <w:rFonts w:ascii="Cambria" w:eastAsia="Segoe UI" w:hAnsi="Cambria" w:cs="Times New Roman"/>
          <w:sz w:val="24"/>
          <w:szCs w:val="24"/>
        </w:rPr>
        <w:t xml:space="preserve">Luca ribadisce con forza che Gesù è l’unico vero mediatore, l’unico vero profeta, Colui che riassume in sé tutto ciò che era stato scritto fino a quel momento nel percorso della salvezza e ciò che a partire da quel momento Egli avrebbe rappresentato per l’umanità intera. </w:t>
      </w:r>
    </w:p>
    <w:p w:rsidR="00B337FF" w:rsidRPr="00B337FF" w:rsidRDefault="00B337FF" w:rsidP="00B337FF">
      <w:pPr>
        <w:spacing w:after="0" w:line="240" w:lineRule="auto"/>
        <w:jc w:val="both"/>
        <w:rPr>
          <w:rFonts w:ascii="Cambria" w:eastAsia="Segoe UI" w:hAnsi="Cambria" w:cs="Times New Roman"/>
          <w:sz w:val="24"/>
          <w:szCs w:val="24"/>
        </w:rPr>
      </w:pPr>
      <w:r w:rsidRPr="00B337FF">
        <w:rPr>
          <w:rFonts w:ascii="Cambria" w:eastAsia="Segoe UI" w:hAnsi="Cambria" w:cs="Times New Roman"/>
          <w:sz w:val="24"/>
          <w:szCs w:val="24"/>
        </w:rPr>
        <w:t>Egli è anzitutto modello di preghiera per la comunità; il suo legame filiale con il Padre è forte, sul monte egli svolge con Dio un colloquio intimo, in un luogo solitario, distante dal fragore e dalla distrazione della vita ordinaria. Chiama con sé tre dei suoi discepoli, i più rappresentativi del gruppo. Essi non sono ancora capaci di seguire l’esempio del Maestro e, stanchi, si lasciano vincere dal sonno. Qualcosa li sveglia e attoniti e meravigliati diventano spettatori di una visione. Vedono Gesù vestito di una veste sfolgorante e con lui Mosè ed Elia, l’uno rappresentante della Legge, colui con cui Dio ha stretto il primo patto di alleanza a favore del popolo, il secondo figura del profeta per eccellenza, di colui che parla a nome di Dio. A questa visione Pietro, confuso, inconsapevole delle proprie parole, chiede a Gesù di poter costruire tre tende, una per ciascuno. La tenda può essere vista come il luogo dove è possibile entrare in relazione con Dio, secondo l’Antico Testamento; ma un nuovo elemento, un’ombra che tutto avvolge, apre alla rivelazione definitiva. I discepoli provano paura, solitudine, la visione scompare avvolta nell’ombra. Ecco una voce, è quella di Dio che parla al cuore dell’uomo, nell’intimità, nel silenzio, nello sconforto, nella paura. La voce rassicura, comunica una verità, una nuova rivelazione: Gesù è l’Unigenito del Padre, Colui a cui tutti devono dare ascolto. Cristo è colui che riassume in sé l’Antico ed il Nuovo Testamento, l’antica legge con la legge dell’amore. Mosè ed Elia sono testimoni credibili di questa definitiva rivelazione. Questa scena evoca una prima rivelazione, quando durante il battesimo di Gesù nel Giordano Dio dichiara la figliolanza di Gesù. La trasfigurazione è però anche anticipazione della resurrezione e della gloria in un regno in cui Dio sarà tutto in tutti. La trasfigurazione, quindi, diventa agli occhi dei discepoli evento chiarificatore, tale da lasciare traccia indelebile nella loro coscienza, anche a sostegno dello smarrimento che da lì a poco essi avrebbero provato durante la passione del Signore, in cui Gesù sarebbe risultato, agli occhi della maggioranza del popolo, un sobillatore e un impostore.</w:t>
      </w:r>
    </w:p>
    <w:p w:rsidR="00B337FF" w:rsidRDefault="00B337FF" w:rsidP="00B337FF">
      <w:pPr>
        <w:spacing w:after="0" w:line="240" w:lineRule="auto"/>
        <w:jc w:val="both"/>
        <w:rPr>
          <w:rFonts w:ascii="Cambria" w:hAnsi="Cambria"/>
          <w:b/>
          <w:bCs/>
          <w:iCs/>
          <w:sz w:val="24"/>
          <w:szCs w:val="24"/>
        </w:rPr>
      </w:pPr>
      <w:r w:rsidRPr="00B337FF">
        <w:rPr>
          <w:rFonts w:ascii="Cambria" w:hAnsi="Cambria"/>
          <w:b/>
          <w:bCs/>
          <w:iCs/>
          <w:sz w:val="24"/>
          <w:szCs w:val="24"/>
        </w:rPr>
        <w:lastRenderedPageBreak/>
        <w:t>Mentre discorrevano e discutevano insieme, Gesù in persona si accostò e camminava con loro (</w:t>
      </w:r>
      <w:proofErr w:type="spellStart"/>
      <w:r w:rsidRPr="00B337FF">
        <w:rPr>
          <w:rFonts w:ascii="Cambria" w:hAnsi="Cambria"/>
          <w:b/>
          <w:bCs/>
          <w:iCs/>
          <w:sz w:val="24"/>
          <w:szCs w:val="24"/>
        </w:rPr>
        <w:t>Lc</w:t>
      </w:r>
      <w:proofErr w:type="spellEnd"/>
      <w:r w:rsidRPr="00B337FF">
        <w:rPr>
          <w:rFonts w:ascii="Cambria" w:hAnsi="Cambria"/>
          <w:b/>
          <w:bCs/>
          <w:iCs/>
          <w:sz w:val="24"/>
          <w:szCs w:val="24"/>
        </w:rPr>
        <w:t xml:space="preserve"> 24,15). </w:t>
      </w:r>
    </w:p>
    <w:p w:rsidR="00B337FF" w:rsidRPr="00B337FF" w:rsidRDefault="00B337FF" w:rsidP="00B337FF">
      <w:pPr>
        <w:spacing w:after="0" w:line="240" w:lineRule="auto"/>
        <w:jc w:val="both"/>
        <w:rPr>
          <w:rFonts w:ascii="Cambria" w:hAnsi="Cambria"/>
          <w:b/>
          <w:bCs/>
          <w:iCs/>
          <w:sz w:val="24"/>
          <w:szCs w:val="24"/>
        </w:rPr>
      </w:pPr>
    </w:p>
    <w:p w:rsidR="00B337FF" w:rsidRPr="00B337FF" w:rsidRDefault="00B337FF" w:rsidP="00B337FF">
      <w:pPr>
        <w:spacing w:after="0" w:line="240" w:lineRule="auto"/>
        <w:jc w:val="both"/>
        <w:rPr>
          <w:rFonts w:ascii="Cambria" w:eastAsia="Segoe UI" w:hAnsi="Cambria" w:cs="Times New Roman"/>
          <w:i/>
          <w:sz w:val="24"/>
          <w:szCs w:val="24"/>
        </w:rPr>
      </w:pPr>
      <w:r w:rsidRPr="00B337FF">
        <w:rPr>
          <w:rFonts w:ascii="Cambria" w:eastAsia="Segoe UI" w:hAnsi="Cambria" w:cs="Times New Roman"/>
          <w:i/>
          <w:sz w:val="24"/>
          <w:szCs w:val="24"/>
        </w:rPr>
        <w:t xml:space="preserve">Noi siamo i discepoli di questo tempo. Anche a noi Luca vuole mostrare non solo chi veramente sia Gesù, ma anche la strada attraverso la quale può avvenire la nostra redenzione. Se vogliamo seguire il Maestro dobbiamo essere pronti ad accettare le conseguenze derivanti da un nuovo modo di considerare il mondo che ci circonda. Il cammino non è semplice, né breve. Perché ci sia una conversione profonda c’è bisogno di una assidua preghiera, dell’incontro con il Cristo attraverso la Sua Parola e i sacramenti. Questo incontro è possibile perché per primo Gesù si è fatto incontro a noi, perché egli ha deciso di camminare con noi. Lo stesso accade con i due discepoli di </w:t>
      </w:r>
      <w:proofErr w:type="spellStart"/>
      <w:r w:rsidRPr="00B337FF">
        <w:rPr>
          <w:rFonts w:ascii="Cambria" w:eastAsia="Segoe UI" w:hAnsi="Cambria" w:cs="Times New Roman"/>
          <w:i/>
          <w:sz w:val="24"/>
          <w:szCs w:val="24"/>
        </w:rPr>
        <w:t>Emmaus</w:t>
      </w:r>
      <w:proofErr w:type="spellEnd"/>
      <w:r w:rsidRPr="00B337FF">
        <w:rPr>
          <w:rFonts w:ascii="Cambria" w:eastAsia="Segoe UI" w:hAnsi="Cambria" w:cs="Times New Roman"/>
          <w:i/>
          <w:sz w:val="24"/>
          <w:szCs w:val="24"/>
        </w:rPr>
        <w:t xml:space="preserve">. Gesù percorre un tratto di strada unendosi ai due discepoli nel loro percorso, ne ascolta i dubbi, li esorta, li illumina sulla comprensione delle scritture, li rinfranca, li incoraggia. L’ascolto è essenziale: come verso </w:t>
      </w:r>
      <w:proofErr w:type="spellStart"/>
      <w:r w:rsidRPr="00B337FF">
        <w:rPr>
          <w:rFonts w:ascii="Cambria" w:eastAsia="Segoe UI" w:hAnsi="Cambria" w:cs="Times New Roman"/>
          <w:i/>
          <w:sz w:val="24"/>
          <w:szCs w:val="24"/>
        </w:rPr>
        <w:t>Emmaus</w:t>
      </w:r>
      <w:proofErr w:type="spellEnd"/>
      <w:r w:rsidRPr="00B337FF">
        <w:rPr>
          <w:rFonts w:ascii="Cambria" w:eastAsia="Segoe UI" w:hAnsi="Cambria" w:cs="Times New Roman"/>
          <w:i/>
          <w:sz w:val="24"/>
          <w:szCs w:val="24"/>
        </w:rPr>
        <w:t xml:space="preserve"> Gesù rivolge ai due discepoli la sua </w:t>
      </w:r>
      <w:proofErr w:type="spellStart"/>
      <w:r w:rsidRPr="00B337FF">
        <w:rPr>
          <w:rFonts w:ascii="Cambria" w:eastAsia="Segoe UI" w:hAnsi="Cambria" w:cs="Times New Roman"/>
          <w:i/>
          <w:sz w:val="24"/>
          <w:szCs w:val="24"/>
        </w:rPr>
        <w:t>Sua</w:t>
      </w:r>
      <w:proofErr w:type="spellEnd"/>
      <w:r w:rsidRPr="00B337FF">
        <w:rPr>
          <w:rFonts w:ascii="Cambria" w:eastAsia="Segoe UI" w:hAnsi="Cambria" w:cs="Times New Roman"/>
          <w:i/>
          <w:sz w:val="24"/>
          <w:szCs w:val="24"/>
        </w:rPr>
        <w:t xml:space="preserve"> Parola, così sul monte Dio invita i discepoli ad ascoltare Suo Figlio. È questo lo stile di Gesù: camminare insieme all’uomo, non lasciarlo nel proprio scoramento, avvolto dalle proprie ombre, ma farsi compagno di strada. È una presenza che riscalda e che muove il </w:t>
      </w:r>
      <w:proofErr w:type="spellStart"/>
      <w:r w:rsidRPr="00B337FF">
        <w:rPr>
          <w:rFonts w:ascii="Cambria" w:eastAsia="Segoe UI" w:hAnsi="Cambria" w:cs="Times New Roman"/>
          <w:i/>
          <w:sz w:val="24"/>
          <w:szCs w:val="24"/>
        </w:rPr>
        <w:t>cuore…</w:t>
      </w:r>
      <w:proofErr w:type="spellEnd"/>
      <w:r w:rsidRPr="00B337FF">
        <w:rPr>
          <w:rFonts w:ascii="Cambria" w:eastAsia="Segoe UI" w:hAnsi="Cambria" w:cs="Times New Roman"/>
          <w:i/>
          <w:sz w:val="24"/>
          <w:szCs w:val="24"/>
        </w:rPr>
        <w:t xml:space="preserve"> come Pietro ha chiesto a Gesù di fare tre tende, così i due discepoli, sulla via di </w:t>
      </w:r>
      <w:proofErr w:type="spellStart"/>
      <w:r w:rsidRPr="00B337FF">
        <w:rPr>
          <w:rFonts w:ascii="Cambria" w:eastAsia="Segoe UI" w:hAnsi="Cambria" w:cs="Times New Roman"/>
          <w:i/>
          <w:sz w:val="24"/>
          <w:szCs w:val="24"/>
        </w:rPr>
        <w:t>Emmaus</w:t>
      </w:r>
      <w:proofErr w:type="spellEnd"/>
      <w:r w:rsidRPr="00B337FF">
        <w:rPr>
          <w:rFonts w:ascii="Cambria" w:eastAsia="Segoe UI" w:hAnsi="Cambria" w:cs="Times New Roman"/>
          <w:i/>
          <w:sz w:val="24"/>
          <w:szCs w:val="24"/>
        </w:rPr>
        <w:t xml:space="preserve">, chiedono al Signore di rimanere più a lungo con loro. </w:t>
      </w:r>
    </w:p>
    <w:p w:rsidR="00B337FF" w:rsidRPr="00B337FF" w:rsidRDefault="00B337FF" w:rsidP="00B337FF">
      <w:pPr>
        <w:spacing w:after="0" w:line="240" w:lineRule="auto"/>
        <w:jc w:val="both"/>
        <w:rPr>
          <w:rFonts w:ascii="Cambria" w:eastAsia="Segoe UI" w:hAnsi="Cambria" w:cs="Times New Roman"/>
          <w:sz w:val="24"/>
          <w:szCs w:val="24"/>
        </w:rPr>
      </w:pPr>
    </w:p>
    <w:p w:rsidR="00B337FF" w:rsidRPr="00B337FF" w:rsidRDefault="00B337FF" w:rsidP="00B337FF">
      <w:pPr>
        <w:spacing w:after="0" w:line="240" w:lineRule="auto"/>
        <w:jc w:val="both"/>
        <w:rPr>
          <w:rFonts w:ascii="Cambria" w:eastAsia="Verdana" w:hAnsi="Cambria" w:cs="Times New Roman"/>
          <w:i/>
          <w:sz w:val="24"/>
          <w:szCs w:val="24"/>
        </w:rPr>
      </w:pPr>
      <w:r w:rsidRPr="00B337FF">
        <w:rPr>
          <w:rFonts w:ascii="Cambria" w:eastAsia="Segoe UI" w:hAnsi="Cambria" w:cs="Times New Roman"/>
          <w:i/>
          <w:sz w:val="24"/>
          <w:szCs w:val="24"/>
        </w:rPr>
        <w:t xml:space="preserve">In questo percorso quaresimale noi cristiani siamo chiamati a vivere la nostra esperienza di fede alla luce del presenza e del messaggio del Maestro. Non siamo soli nel nostro cammino, anche quando tutto sembra perdere significato e la paura e lo scoramento sembrano prendere il sopravvento nella vita. Come sul monte, come a </w:t>
      </w:r>
      <w:proofErr w:type="spellStart"/>
      <w:r w:rsidRPr="00B337FF">
        <w:rPr>
          <w:rFonts w:ascii="Cambria" w:eastAsia="Segoe UI" w:hAnsi="Cambria" w:cs="Times New Roman"/>
          <w:i/>
          <w:sz w:val="24"/>
          <w:szCs w:val="24"/>
        </w:rPr>
        <w:t>Emmaus</w:t>
      </w:r>
      <w:proofErr w:type="spellEnd"/>
      <w:r w:rsidRPr="00B337FF">
        <w:rPr>
          <w:rFonts w:ascii="Cambria" w:eastAsia="Segoe UI" w:hAnsi="Cambria" w:cs="Times New Roman"/>
          <w:i/>
          <w:sz w:val="24"/>
          <w:szCs w:val="24"/>
        </w:rPr>
        <w:t xml:space="preserve">, Gesù promette di rivelarci la sua gloria di risorto, se sapremo rimanere suoi compagni di cammino anche attraverso la purificazione del cuore, la penitenza, la rinuncia. </w:t>
      </w:r>
    </w:p>
    <w:p w:rsidR="00B337FF" w:rsidRPr="00B337FF" w:rsidRDefault="00B337FF" w:rsidP="00B337FF">
      <w:pPr>
        <w:spacing w:after="0" w:line="240" w:lineRule="auto"/>
        <w:jc w:val="both"/>
        <w:rPr>
          <w:rFonts w:ascii="Cambria" w:eastAsia="Verdana" w:hAnsi="Cambria" w:cs="Times New Roman"/>
          <w:sz w:val="24"/>
          <w:szCs w:val="24"/>
        </w:rPr>
      </w:pPr>
    </w:p>
    <w:p w:rsidR="00B337FF" w:rsidRPr="00B337FF" w:rsidRDefault="00B337FF" w:rsidP="00B337FF">
      <w:pPr>
        <w:spacing w:after="0" w:line="240" w:lineRule="auto"/>
        <w:jc w:val="both"/>
        <w:rPr>
          <w:rFonts w:ascii="Cambria" w:eastAsia="Verdana" w:hAnsi="Cambria" w:cs="Times New Roman"/>
          <w:sz w:val="24"/>
          <w:szCs w:val="24"/>
        </w:rPr>
      </w:pPr>
    </w:p>
    <w:p w:rsidR="00B337FF" w:rsidRPr="00B337FF" w:rsidRDefault="00B337FF" w:rsidP="00B337FF">
      <w:pPr>
        <w:spacing w:after="0" w:line="240" w:lineRule="auto"/>
        <w:jc w:val="both"/>
        <w:rPr>
          <w:rFonts w:ascii="Cambria" w:eastAsia="Verdana" w:hAnsi="Cambria" w:cs="Times New Roman"/>
          <w:sz w:val="24"/>
          <w:szCs w:val="24"/>
        </w:rPr>
      </w:pPr>
    </w:p>
    <w:p w:rsidR="00B337FF" w:rsidRPr="000A0388" w:rsidRDefault="00B337FF" w:rsidP="00B337FF">
      <w:pPr>
        <w:pStyle w:val="Standard"/>
        <w:ind w:firstLine="227"/>
        <w:jc w:val="both"/>
        <w:rPr>
          <w:rFonts w:ascii="Cambria" w:hAnsi="Cambria"/>
          <w:b/>
          <w:bCs/>
          <w:color w:val="C00000"/>
        </w:rPr>
      </w:pPr>
      <w:r w:rsidRPr="000A0388">
        <w:rPr>
          <w:rFonts w:ascii="Cambria" w:hAnsi="Cambria"/>
          <w:b/>
          <w:bCs/>
          <w:color w:val="C00000"/>
        </w:rPr>
        <w:t>Per la riflessione nel gruppo:</w:t>
      </w:r>
    </w:p>
    <w:p w:rsidR="00B337FF" w:rsidRPr="000A0388" w:rsidRDefault="00B337FF" w:rsidP="00B337FF">
      <w:pPr>
        <w:pStyle w:val="Standard"/>
        <w:ind w:firstLine="227"/>
        <w:jc w:val="both"/>
        <w:rPr>
          <w:rFonts w:ascii="Cambria" w:hAnsi="Cambria"/>
        </w:rPr>
      </w:pPr>
    </w:p>
    <w:p w:rsidR="00B337FF" w:rsidRPr="00B337FF" w:rsidRDefault="00B337FF" w:rsidP="00B337FF">
      <w:pPr>
        <w:pStyle w:val="Paragrafoelenco"/>
        <w:numPr>
          <w:ilvl w:val="0"/>
          <w:numId w:val="6"/>
        </w:numPr>
        <w:spacing w:after="0" w:line="240" w:lineRule="auto"/>
        <w:jc w:val="both"/>
        <w:rPr>
          <w:rFonts w:ascii="Cambria" w:eastAsia="Segoe UI" w:hAnsi="Cambria" w:cs="Times New Roman"/>
          <w:sz w:val="24"/>
          <w:szCs w:val="24"/>
        </w:rPr>
      </w:pPr>
      <w:r w:rsidRPr="00B337FF">
        <w:rPr>
          <w:rFonts w:ascii="Cambria" w:eastAsia="Segoe UI" w:hAnsi="Cambria" w:cs="Times New Roman"/>
          <w:sz w:val="24"/>
          <w:szCs w:val="24"/>
        </w:rPr>
        <w:t>Cosa significa per noi ascoltare il Signore? Siamo sicuri che il nostro sia il modo migliore per ascoltare il Signore? In che modo posso dire di ascoltare la sua voce?</w:t>
      </w:r>
    </w:p>
    <w:p w:rsidR="00B337FF" w:rsidRPr="00B337FF" w:rsidRDefault="00B337FF" w:rsidP="00B337FF">
      <w:pPr>
        <w:pStyle w:val="Paragrafoelenco"/>
        <w:numPr>
          <w:ilvl w:val="0"/>
          <w:numId w:val="6"/>
        </w:numPr>
        <w:spacing w:after="0" w:line="240" w:lineRule="auto"/>
        <w:jc w:val="both"/>
        <w:rPr>
          <w:rFonts w:ascii="Cambria" w:eastAsia="Segoe UI" w:hAnsi="Cambria" w:cs="Times New Roman"/>
          <w:sz w:val="24"/>
          <w:szCs w:val="24"/>
        </w:rPr>
      </w:pPr>
      <w:r w:rsidRPr="00B337FF">
        <w:rPr>
          <w:rFonts w:ascii="Cambria" w:eastAsia="Segoe UI" w:hAnsi="Cambria" w:cs="Times New Roman"/>
          <w:sz w:val="24"/>
          <w:szCs w:val="24"/>
        </w:rPr>
        <w:t>Cosa significa per noi camminare con il Signore? In che modo incarnare il suo stile di farsi vicino agli uomini? Come vivere questo con i nostri fratelli e sorelle?</w:t>
      </w:r>
    </w:p>
    <w:p w:rsidR="00B337FF" w:rsidRPr="00B337FF" w:rsidRDefault="00B337FF" w:rsidP="00B337FF">
      <w:pPr>
        <w:pStyle w:val="Paragrafoelenco"/>
        <w:numPr>
          <w:ilvl w:val="0"/>
          <w:numId w:val="6"/>
        </w:numPr>
        <w:spacing w:after="0" w:line="240" w:lineRule="auto"/>
        <w:jc w:val="both"/>
        <w:rPr>
          <w:rFonts w:ascii="Cambria" w:eastAsia="Segoe UI" w:hAnsi="Cambria" w:cs="Times New Roman"/>
          <w:sz w:val="24"/>
          <w:szCs w:val="24"/>
        </w:rPr>
      </w:pPr>
      <w:r w:rsidRPr="00B337FF">
        <w:rPr>
          <w:rFonts w:ascii="Cambria" w:eastAsia="Segoe UI" w:hAnsi="Cambria" w:cs="Times New Roman"/>
          <w:sz w:val="24"/>
          <w:szCs w:val="24"/>
        </w:rPr>
        <w:t xml:space="preserve">Dentro le difficoltà e le sofferenze delle vita, quale luce e quale conforto viene dai sacramenti, dalla preghiera, dalla Parola di Dio? </w:t>
      </w:r>
    </w:p>
    <w:p w:rsidR="00B337FF" w:rsidRPr="00B337FF" w:rsidRDefault="00B337FF" w:rsidP="00B337FF">
      <w:pPr>
        <w:pStyle w:val="Standard"/>
        <w:numPr>
          <w:ilvl w:val="0"/>
          <w:numId w:val="6"/>
        </w:numPr>
        <w:tabs>
          <w:tab w:val="right" w:pos="9638"/>
        </w:tabs>
        <w:jc w:val="both"/>
        <w:rPr>
          <w:rFonts w:ascii="Cambria" w:eastAsia="Segoe UI" w:hAnsi="Cambria" w:cs="Times New Roman"/>
          <w:lang w:eastAsia="en-US"/>
        </w:rPr>
      </w:pPr>
      <w:r w:rsidRPr="00B337FF">
        <w:rPr>
          <w:rFonts w:ascii="Cambria" w:eastAsia="Segoe UI" w:hAnsi="Cambria" w:cs="Times New Roman"/>
          <w:lang w:eastAsia="en-US"/>
        </w:rPr>
        <w:t>Ricordiamo qualche momento della nostra vita in cui abbiamo provato gioia intensa ascoltando la Parola?</w:t>
      </w:r>
    </w:p>
    <w:p w:rsidR="00B337FF" w:rsidRDefault="00B337FF" w:rsidP="00B337FF">
      <w:pPr>
        <w:pStyle w:val="Standard"/>
        <w:tabs>
          <w:tab w:val="right" w:pos="9638"/>
        </w:tabs>
        <w:jc w:val="both"/>
        <w:rPr>
          <w:rFonts w:eastAsia="Segoe UI" w:cs="Times New Roman"/>
          <w:lang w:eastAsia="en-US"/>
        </w:rPr>
      </w:pPr>
    </w:p>
    <w:sectPr w:rsidR="00B337FF" w:rsidSect="000A0388">
      <w:head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C9" w:rsidRDefault="00805AC9" w:rsidP="000A0388">
      <w:pPr>
        <w:spacing w:after="0" w:line="240" w:lineRule="auto"/>
      </w:pPr>
      <w:r>
        <w:separator/>
      </w:r>
    </w:p>
  </w:endnote>
  <w:endnote w:type="continuationSeparator" w:id="0">
    <w:p w:rsidR="00805AC9" w:rsidRDefault="00805AC9" w:rsidP="000A0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C9" w:rsidRDefault="00805AC9" w:rsidP="000A0388">
      <w:pPr>
        <w:spacing w:after="0" w:line="240" w:lineRule="auto"/>
      </w:pPr>
      <w:r>
        <w:separator/>
      </w:r>
    </w:p>
  </w:footnote>
  <w:footnote w:type="continuationSeparator" w:id="0">
    <w:p w:rsidR="00805AC9" w:rsidRDefault="00805AC9" w:rsidP="000A0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8" w:rsidRPr="000A0388" w:rsidRDefault="000A0388">
    <w:pPr>
      <w:pStyle w:val="Intestazione"/>
      <w:rPr>
        <w:color w:val="C00000"/>
        <w:u w:val="single"/>
      </w:rPr>
    </w:pPr>
    <w:r w:rsidRPr="000A0388">
      <w:rPr>
        <w:b/>
        <w:color w:val="C00000"/>
        <w:u w:val="single"/>
      </w:rPr>
      <w:t>QUARESIMA 2019</w:t>
    </w:r>
    <w:r w:rsidRPr="000A0388">
      <w:rPr>
        <w:color w:val="C00000"/>
        <w:u w:val="single"/>
      </w:rPr>
      <w:tab/>
    </w:r>
    <w:r w:rsidRPr="000A0388">
      <w:rPr>
        <w:color w:val="C00000"/>
        <w:u w:val="single"/>
      </w:rPr>
      <w:tab/>
    </w:r>
    <w:r w:rsidRPr="000A0388">
      <w:rPr>
        <w:b/>
        <w:color w:val="C00000"/>
        <w:u w:val="single"/>
      </w:rPr>
      <w:t>Scheda per l’animatore del Gruppo del Vangelo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DDB"/>
    <w:multiLevelType w:val="hybridMultilevel"/>
    <w:tmpl w:val="831C2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086723"/>
    <w:multiLevelType w:val="multilevel"/>
    <w:tmpl w:val="13D082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AE937FD"/>
    <w:multiLevelType w:val="hybridMultilevel"/>
    <w:tmpl w:val="87180C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520077"/>
    <w:multiLevelType w:val="hybridMultilevel"/>
    <w:tmpl w:val="527CB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8E6F1A"/>
    <w:multiLevelType w:val="hybridMultilevel"/>
    <w:tmpl w:val="F8405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9A397E"/>
    <w:multiLevelType w:val="hybridMultilevel"/>
    <w:tmpl w:val="C9704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54793"/>
    <w:rsid w:val="00091878"/>
    <w:rsid w:val="000A0388"/>
    <w:rsid w:val="00135229"/>
    <w:rsid w:val="00182903"/>
    <w:rsid w:val="00184B95"/>
    <w:rsid w:val="002979E8"/>
    <w:rsid w:val="00365D05"/>
    <w:rsid w:val="00377B9A"/>
    <w:rsid w:val="00451837"/>
    <w:rsid w:val="00454AAB"/>
    <w:rsid w:val="004B6EAC"/>
    <w:rsid w:val="005C6B26"/>
    <w:rsid w:val="006B664A"/>
    <w:rsid w:val="006F1A3C"/>
    <w:rsid w:val="00805AC9"/>
    <w:rsid w:val="00854793"/>
    <w:rsid w:val="00B337FF"/>
    <w:rsid w:val="00C02253"/>
    <w:rsid w:val="00D46626"/>
    <w:rsid w:val="00E26B91"/>
    <w:rsid w:val="00FF5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Intestazione">
    <w:name w:val="header"/>
    <w:basedOn w:val="Normale"/>
    <w:link w:val="IntestazioneCarattere"/>
    <w:uiPriority w:val="99"/>
    <w:unhideWhenUsed/>
    <w:rsid w:val="000A03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388"/>
  </w:style>
  <w:style w:type="paragraph" w:styleId="Pidipagina">
    <w:name w:val="footer"/>
    <w:basedOn w:val="Normale"/>
    <w:link w:val="PidipaginaCarattere"/>
    <w:uiPriority w:val="99"/>
    <w:semiHidden/>
    <w:unhideWhenUsed/>
    <w:rsid w:val="000A03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A0388"/>
  </w:style>
  <w:style w:type="paragraph" w:styleId="Testofumetto">
    <w:name w:val="Balloon Text"/>
    <w:basedOn w:val="Normale"/>
    <w:link w:val="TestofumettoCarattere"/>
    <w:uiPriority w:val="99"/>
    <w:semiHidden/>
    <w:unhideWhenUsed/>
    <w:rsid w:val="000A0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388"/>
    <w:rPr>
      <w:rFonts w:ascii="Tahoma" w:hAnsi="Tahoma" w:cs="Tahoma"/>
      <w:sz w:val="16"/>
      <w:szCs w:val="16"/>
    </w:rPr>
  </w:style>
  <w:style w:type="paragraph" w:customStyle="1" w:styleId="Default">
    <w:name w:val="Default"/>
    <w:rsid w:val="00B337FF"/>
    <w:pPr>
      <w:widowControl w:val="0"/>
      <w:autoSpaceDE w:val="0"/>
      <w:autoSpaceDN w:val="0"/>
      <w:adjustRightInd w:val="0"/>
      <w:spacing w:after="0" w:line="240" w:lineRule="auto"/>
    </w:pPr>
    <w:rPr>
      <w:rFonts w:ascii="Cambria" w:eastAsia="Segoe UI" w:hAnsi="Cambria" w:cs="Cambria"/>
      <w:color w:val="000000"/>
      <w:sz w:val="24"/>
      <w:szCs w:val="24"/>
      <w:lang w:eastAsia="it-IT"/>
    </w:rPr>
  </w:style>
  <w:style w:type="paragraph" w:styleId="Paragrafoelenco">
    <w:name w:val="List Paragraph"/>
    <w:basedOn w:val="Normale"/>
    <w:uiPriority w:val="34"/>
    <w:qFormat/>
    <w:rsid w:val="00B337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54AA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freddi</dc:creator>
  <cp:lastModifiedBy>segreteria1</cp:lastModifiedBy>
  <cp:revision>3</cp:revision>
  <dcterms:created xsi:type="dcterms:W3CDTF">2019-03-06T15:16:00Z</dcterms:created>
  <dcterms:modified xsi:type="dcterms:W3CDTF">2019-03-06T15:19:00Z</dcterms:modified>
</cp:coreProperties>
</file>