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3B" w:rsidRDefault="00121170">
      <w:r>
        <w:t xml:space="preserve">Per sempre o finché dura? Processi </w:t>
      </w:r>
      <w:r w:rsidR="008119A4">
        <w:t>psicologici del cammino sacerdotale e di vita comune</w:t>
      </w:r>
    </w:p>
    <w:p w:rsidR="00121170" w:rsidRDefault="00121170">
      <w:r>
        <w:t>Autore Chiara D’Urbano, Citta Nuova Editrice</w:t>
      </w:r>
    </w:p>
    <w:p w:rsidR="008119A4" w:rsidRPr="008119A4" w:rsidRDefault="00121170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L’analisi dei processi psicologici che sostengono una scelta sacerdotale o di vita in comune – come nasce, come si sviluppa, come matura o come si arena – ha diversi obiettivi: ridurre i miti che circondano la vocazione, riflettere sulla vita in comune nel terzo millennio (ha ancora senso?) e ricongiungere finalmente vocazione e felicità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. Il volume della psicologa e psicoterapeuta </w:t>
      </w:r>
      <w:r w:rsidR="008119A4">
        <w:rPr>
          <w:rFonts w:ascii="Georgia" w:hAnsi="Georgia"/>
          <w:color w:val="333333"/>
          <w:sz w:val="23"/>
          <w:szCs w:val="23"/>
          <w:shd w:val="clear" w:color="auto" w:fill="FFFFFF"/>
        </w:rPr>
        <w:t>D’Urbano rappresenta un prezioso strumento per formatori al ministero ordinato e alla vita consacrata nelle sue varie forme, proprio perché offre spunti di riflessione per agganciare la storia vocazionale ai dinamismi umani che la animano, fatti di desideri profondi , di benessere e di felicità.</w:t>
      </w:r>
      <w:bookmarkStart w:id="0" w:name="_GoBack"/>
      <w:bookmarkEnd w:id="0"/>
    </w:p>
    <w:sectPr w:rsidR="008119A4" w:rsidRPr="00811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70"/>
    <w:rsid w:val="00121170"/>
    <w:rsid w:val="008119A4"/>
    <w:rsid w:val="00B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2</cp:revision>
  <dcterms:created xsi:type="dcterms:W3CDTF">2021-02-15T21:23:00Z</dcterms:created>
  <dcterms:modified xsi:type="dcterms:W3CDTF">2021-02-15T21:43:00Z</dcterms:modified>
</cp:coreProperties>
</file>